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6027" w14:textId="77777777" w:rsidR="00751C88" w:rsidRPr="00E23454" w:rsidRDefault="00171A61" w:rsidP="00751C88">
      <w:pPr>
        <w:tabs>
          <w:tab w:val="left" w:pos="5160"/>
        </w:tabs>
        <w:snapToGrid w:val="0"/>
        <w:jc w:val="center"/>
        <w:rPr>
          <w:rFonts w:ascii="HG丸ｺﾞｼｯｸM-PRO" w:eastAsia="HG丸ｺﾞｼｯｸM-PRO" w:hAnsi="HG丸ｺﾞｼｯｸM-PRO"/>
          <w:b/>
          <w:sz w:val="36"/>
          <w:szCs w:val="36"/>
          <w:u w:val="single"/>
        </w:rPr>
      </w:pPr>
      <w:r w:rsidRPr="00E23454">
        <w:rPr>
          <w:rFonts w:ascii="HG丸ｺﾞｼｯｸM-PRO" w:eastAsia="HG丸ｺﾞｼｯｸM-PRO" w:hAnsi="HG丸ｺﾞｼｯｸM-PRO" w:hint="eastAsia"/>
          <w:b/>
          <w:sz w:val="36"/>
          <w:szCs w:val="36"/>
          <w:u w:val="single"/>
        </w:rPr>
        <w:t>治験参加カード</w:t>
      </w:r>
      <w:r w:rsidR="00393DDB" w:rsidRPr="00E23454">
        <w:rPr>
          <w:rFonts w:ascii="HG丸ｺﾞｼｯｸM-PRO" w:eastAsia="HG丸ｺﾞｼｯｸM-PRO" w:hAnsi="HG丸ｺﾞｼｯｸM-PRO" w:hint="eastAsia"/>
          <w:b/>
          <w:sz w:val="36"/>
          <w:szCs w:val="36"/>
          <w:u w:val="single"/>
        </w:rPr>
        <w:t>の作成について</w:t>
      </w:r>
    </w:p>
    <w:p w14:paraId="1A8A9FB9" w14:textId="77777777" w:rsidR="00393DDB" w:rsidRDefault="00393DDB" w:rsidP="00B72186">
      <w:pPr>
        <w:rPr>
          <w:rFonts w:ascii="HG丸ｺﾞｼｯｸM-PRO" w:eastAsia="HG丸ｺﾞｼｯｸM-PRO"/>
        </w:rPr>
      </w:pPr>
    </w:p>
    <w:p w14:paraId="531E30BB" w14:textId="77777777" w:rsidR="00E23454" w:rsidRDefault="00E23454" w:rsidP="00E23454">
      <w:pPr>
        <w:ind w:firstLineChars="100" w:firstLine="220"/>
        <w:rPr>
          <w:rFonts w:ascii="HG丸ｺﾞｼｯｸM-PRO" w:eastAsia="HG丸ｺﾞｼｯｸM-PRO"/>
          <w:sz w:val="22"/>
          <w:szCs w:val="22"/>
        </w:rPr>
      </w:pPr>
    </w:p>
    <w:p w14:paraId="48405C6F" w14:textId="77777777" w:rsidR="00393DDB" w:rsidRPr="00E23454" w:rsidRDefault="00273241" w:rsidP="00E2345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当院では、</w:t>
      </w:r>
      <w:r w:rsidR="00393DDB" w:rsidRPr="00E23454">
        <w:rPr>
          <w:rFonts w:ascii="HG丸ｺﾞｼｯｸM-PRO" w:eastAsia="HG丸ｺﾞｼｯｸM-PRO" w:hint="eastAsia"/>
          <w:sz w:val="22"/>
          <w:szCs w:val="22"/>
        </w:rPr>
        <w:t>被験者に守っていただきたい注意事項や、他の医療機関等を受診した際に併用禁止薬等の情報を掲示できるように「治験参加カード」</w:t>
      </w:r>
      <w:r>
        <w:rPr>
          <w:rFonts w:ascii="HG丸ｺﾞｼｯｸM-PRO" w:eastAsia="HG丸ｺﾞｼｯｸM-PRO" w:hint="eastAsia"/>
          <w:sz w:val="22"/>
          <w:szCs w:val="22"/>
        </w:rPr>
        <w:t>を作成しています</w:t>
      </w:r>
      <w:r w:rsidR="00393DDB" w:rsidRPr="00E23454">
        <w:rPr>
          <w:rFonts w:ascii="HG丸ｺﾞｼｯｸM-PRO" w:eastAsia="HG丸ｺﾞｼｯｸM-PRO" w:hint="eastAsia"/>
          <w:sz w:val="22"/>
          <w:szCs w:val="22"/>
        </w:rPr>
        <w:t>。</w:t>
      </w:r>
    </w:p>
    <w:p w14:paraId="6826FABE" w14:textId="77777777" w:rsidR="00B72186" w:rsidRPr="00E23454" w:rsidRDefault="00B72186" w:rsidP="00E23454">
      <w:pPr>
        <w:ind w:firstLineChars="100" w:firstLine="220"/>
        <w:rPr>
          <w:rFonts w:ascii="HG丸ｺﾞｼｯｸM-PRO" w:eastAsia="HG丸ｺﾞｼｯｸM-PRO"/>
          <w:sz w:val="22"/>
          <w:szCs w:val="22"/>
        </w:rPr>
      </w:pPr>
      <w:r w:rsidRPr="00E23454">
        <w:rPr>
          <w:rFonts w:ascii="HG丸ｺﾞｼｯｸM-PRO" w:eastAsia="HG丸ｺﾞｼｯｸM-PRO" w:hint="eastAsia"/>
          <w:sz w:val="22"/>
          <w:szCs w:val="22"/>
        </w:rPr>
        <w:t>ヒアリング１週間前までに、電子媒体で</w:t>
      </w:r>
      <w:r w:rsidR="004B552F">
        <w:rPr>
          <w:rFonts w:ascii="HG丸ｺﾞｼｯｸM-PRO" w:eastAsia="HG丸ｺﾞｼｯｸM-PRO" w:hint="eastAsia"/>
          <w:sz w:val="22"/>
          <w:szCs w:val="22"/>
        </w:rPr>
        <w:t>「治験</w:t>
      </w:r>
      <w:r w:rsidRPr="00E23454">
        <w:rPr>
          <w:rFonts w:ascii="HG丸ｺﾞｼｯｸM-PRO" w:eastAsia="HG丸ｺﾞｼｯｸM-PRO" w:hint="eastAsia"/>
          <w:sz w:val="22"/>
          <w:szCs w:val="22"/>
        </w:rPr>
        <w:t>参加カード（案）</w:t>
      </w:r>
      <w:r w:rsidR="004B552F">
        <w:rPr>
          <w:rFonts w:ascii="HG丸ｺﾞｼｯｸM-PRO" w:eastAsia="HG丸ｺﾞｼｯｸM-PRO" w:hint="eastAsia"/>
          <w:sz w:val="22"/>
          <w:szCs w:val="22"/>
        </w:rPr>
        <w:t>」</w:t>
      </w:r>
      <w:r w:rsidRPr="00E23454">
        <w:rPr>
          <w:rFonts w:ascii="HG丸ｺﾞｼｯｸM-PRO" w:eastAsia="HG丸ｺﾞｼｯｸM-PRO" w:hint="eastAsia"/>
          <w:sz w:val="22"/>
          <w:szCs w:val="22"/>
        </w:rPr>
        <w:t>を提出してください。治験事務局およびCRCが内容の修正を行います。</w:t>
      </w:r>
    </w:p>
    <w:p w14:paraId="3A6E44DC" w14:textId="77777777" w:rsidR="00393DDB" w:rsidRDefault="00393DDB" w:rsidP="00E23454">
      <w:pPr>
        <w:ind w:firstLineChars="100" w:firstLine="220"/>
        <w:rPr>
          <w:rFonts w:ascii="HG丸ｺﾞｼｯｸM-PRO" w:eastAsia="HG丸ｺﾞｼｯｸM-PRO"/>
          <w:sz w:val="22"/>
          <w:szCs w:val="22"/>
        </w:rPr>
      </w:pPr>
    </w:p>
    <w:p w14:paraId="33546CBC" w14:textId="77777777" w:rsidR="00E23454" w:rsidRPr="00E23454" w:rsidRDefault="00E23454" w:rsidP="00E23454">
      <w:pPr>
        <w:ind w:firstLineChars="100" w:firstLine="220"/>
        <w:rPr>
          <w:rFonts w:ascii="HG丸ｺﾞｼｯｸM-PRO" w:eastAsia="HG丸ｺﾞｼｯｸM-PRO"/>
          <w:sz w:val="22"/>
          <w:szCs w:val="22"/>
        </w:rPr>
      </w:pPr>
    </w:p>
    <w:p w14:paraId="48DC46B5" w14:textId="77777777" w:rsidR="00393DDB" w:rsidRDefault="00E23454" w:rsidP="00E23454">
      <w:pPr>
        <w:rPr>
          <w:rFonts w:ascii="HG丸ｺﾞｼｯｸM-PRO" w:eastAsia="HG丸ｺﾞｼｯｸM-PRO"/>
          <w:b/>
          <w:sz w:val="22"/>
          <w:szCs w:val="22"/>
        </w:rPr>
      </w:pPr>
      <w:r w:rsidRPr="00E23454">
        <w:rPr>
          <w:rFonts w:ascii="HG丸ｺﾞｼｯｸM-PRO" w:eastAsia="HG丸ｺﾞｼｯｸM-PRO" w:hint="eastAsia"/>
          <w:b/>
          <w:sz w:val="22"/>
          <w:szCs w:val="22"/>
        </w:rPr>
        <w:t>＜</w:t>
      </w:r>
      <w:r w:rsidR="0057243F">
        <w:rPr>
          <w:rFonts w:ascii="HG丸ｺﾞｼｯｸM-PRO" w:eastAsia="HG丸ｺﾞｼｯｸM-PRO" w:hint="eastAsia"/>
          <w:b/>
          <w:sz w:val="22"/>
          <w:szCs w:val="22"/>
        </w:rPr>
        <w:t>治験参加カードの</w:t>
      </w:r>
      <w:r w:rsidR="00393DDB" w:rsidRPr="00E23454">
        <w:rPr>
          <w:rFonts w:ascii="HG丸ｺﾞｼｯｸM-PRO" w:eastAsia="HG丸ｺﾞｼｯｸM-PRO" w:hint="eastAsia"/>
          <w:b/>
          <w:sz w:val="22"/>
          <w:szCs w:val="22"/>
        </w:rPr>
        <w:t>作成基準</w:t>
      </w:r>
      <w:r w:rsidRPr="00E23454">
        <w:rPr>
          <w:rFonts w:ascii="HG丸ｺﾞｼｯｸM-PRO" w:eastAsia="HG丸ｺﾞｼｯｸM-PRO" w:hint="eastAsia"/>
          <w:b/>
          <w:sz w:val="22"/>
          <w:szCs w:val="22"/>
        </w:rPr>
        <w:t>＞</w:t>
      </w:r>
    </w:p>
    <w:p w14:paraId="4591627F" w14:textId="77777777" w:rsidR="0057243F" w:rsidRDefault="0057243F" w:rsidP="00670A36">
      <w:pPr>
        <w:numPr>
          <w:ilvl w:val="0"/>
          <w:numId w:val="9"/>
        </w:numPr>
        <w:rPr>
          <w:rFonts w:ascii="HG丸ｺﾞｼｯｸM-PRO" w:eastAsia="HG丸ｺﾞｼｯｸM-PRO"/>
          <w:sz w:val="22"/>
          <w:szCs w:val="22"/>
        </w:rPr>
      </w:pPr>
      <w:r>
        <w:rPr>
          <w:rFonts w:ascii="HG丸ｺﾞｼｯｸM-PRO" w:eastAsia="HG丸ｺﾞｼｯｸM-PRO" w:hint="eastAsia"/>
          <w:sz w:val="22"/>
          <w:szCs w:val="22"/>
        </w:rPr>
        <w:t>外来通院する患者さんを対象とします。（入院患者が対象の治験で外来通院することがない場合には作成は不要です。）</w:t>
      </w:r>
    </w:p>
    <w:p w14:paraId="757C8CAF" w14:textId="77777777" w:rsidR="00EB539E" w:rsidRDefault="004124D6" w:rsidP="0057243F">
      <w:pPr>
        <w:numPr>
          <w:ilvl w:val="0"/>
          <w:numId w:val="9"/>
        </w:numPr>
        <w:rPr>
          <w:rFonts w:ascii="HG丸ｺﾞｼｯｸM-PRO" w:eastAsia="HG丸ｺﾞｼｯｸM-PRO"/>
          <w:sz w:val="22"/>
          <w:szCs w:val="22"/>
        </w:rPr>
      </w:pPr>
      <w:r>
        <w:rPr>
          <w:rFonts w:ascii="HG丸ｺﾞｼｯｸM-PRO" w:eastAsia="HG丸ｺﾞｼｯｸM-PRO" w:hint="eastAsia"/>
          <w:sz w:val="22"/>
          <w:szCs w:val="22"/>
        </w:rPr>
        <w:t>大きさ</w:t>
      </w:r>
      <w:r w:rsidR="00EB539E">
        <w:rPr>
          <w:rFonts w:ascii="HG丸ｺﾞｼｯｸM-PRO" w:eastAsia="HG丸ｺﾞｼｯｸM-PRO" w:hint="eastAsia"/>
          <w:sz w:val="22"/>
          <w:szCs w:val="22"/>
        </w:rPr>
        <w:t>の指定はありませんが、</w:t>
      </w:r>
      <w:r>
        <w:rPr>
          <w:rFonts w:ascii="HG丸ｺﾞｼｯｸM-PRO" w:eastAsia="HG丸ｺﾞｼｯｸM-PRO" w:hint="eastAsia"/>
          <w:sz w:val="22"/>
          <w:szCs w:val="22"/>
        </w:rPr>
        <w:t>携帯しやすい大きさでお願いします。</w:t>
      </w:r>
    </w:p>
    <w:p w14:paraId="462DFAA7" w14:textId="77777777" w:rsidR="0057243F" w:rsidRPr="0057243F" w:rsidRDefault="00B72186" w:rsidP="004124D6">
      <w:pPr>
        <w:ind w:left="420"/>
        <w:rPr>
          <w:rFonts w:ascii="HG丸ｺﾞｼｯｸM-PRO" w:eastAsia="HG丸ｺﾞｼｯｸM-PRO"/>
          <w:sz w:val="22"/>
          <w:szCs w:val="22"/>
        </w:rPr>
      </w:pPr>
      <w:r w:rsidRPr="00E23454">
        <w:rPr>
          <w:rFonts w:ascii="HG丸ｺﾞｼｯｸM-PRO" w:eastAsia="HG丸ｺﾞｼｯｸM-PRO" w:hint="eastAsia"/>
          <w:sz w:val="22"/>
          <w:szCs w:val="22"/>
        </w:rPr>
        <w:t>折りたたんだ際に診察券と同等（おおよそ横</w:t>
      </w:r>
      <w:r w:rsidR="00035A96">
        <w:rPr>
          <w:rFonts w:ascii="HG丸ｺﾞｼｯｸM-PRO" w:eastAsia="HG丸ｺﾞｼｯｸM-PRO" w:hint="eastAsia"/>
          <w:sz w:val="22"/>
          <w:szCs w:val="22"/>
        </w:rPr>
        <w:t>85</w:t>
      </w:r>
      <w:r w:rsidRPr="00E23454">
        <w:rPr>
          <w:rFonts w:ascii="HG丸ｺﾞｼｯｸM-PRO" w:eastAsia="HG丸ｺﾞｼｯｸM-PRO" w:hint="eastAsia"/>
          <w:sz w:val="22"/>
          <w:szCs w:val="22"/>
        </w:rPr>
        <w:t>mm×縦54mmくらい）</w:t>
      </w:r>
      <w:r w:rsidR="00670A36" w:rsidRPr="00E23454">
        <w:rPr>
          <w:rFonts w:ascii="HG丸ｺﾞｼｯｸM-PRO" w:eastAsia="HG丸ｺﾞｼｯｸM-PRO" w:hint="eastAsia"/>
          <w:sz w:val="22"/>
          <w:szCs w:val="22"/>
        </w:rPr>
        <w:t>を基本とします。</w:t>
      </w:r>
    </w:p>
    <w:p w14:paraId="6CF5B3DA" w14:textId="34732982" w:rsidR="0057243F" w:rsidRDefault="00393DDB" w:rsidP="0057243F">
      <w:pPr>
        <w:numPr>
          <w:ilvl w:val="0"/>
          <w:numId w:val="9"/>
        </w:numPr>
        <w:rPr>
          <w:rFonts w:ascii="HG丸ｺﾞｼｯｸM-PRO" w:eastAsia="HG丸ｺﾞｼｯｸM-PRO"/>
          <w:sz w:val="22"/>
          <w:szCs w:val="22"/>
        </w:rPr>
      </w:pPr>
      <w:r w:rsidRPr="00E23454">
        <w:rPr>
          <w:rFonts w:ascii="HG丸ｺﾞｼｯｸM-PRO" w:eastAsia="HG丸ｺﾞｼｯｸM-PRO" w:hint="eastAsia"/>
          <w:sz w:val="22"/>
          <w:szCs w:val="22"/>
        </w:rPr>
        <w:t>記載項目等は作成例を参照してください。</w:t>
      </w:r>
    </w:p>
    <w:p w14:paraId="5EF2EBCA" w14:textId="77777777" w:rsidR="00E23454" w:rsidRDefault="00E23454" w:rsidP="00E23454">
      <w:pPr>
        <w:ind w:left="420"/>
        <w:rPr>
          <w:rFonts w:ascii="HG丸ｺﾞｼｯｸM-PRO" w:eastAsia="HG丸ｺﾞｼｯｸM-PRO"/>
          <w:sz w:val="22"/>
          <w:szCs w:val="22"/>
        </w:rPr>
      </w:pPr>
    </w:p>
    <w:p w14:paraId="284C7D79" w14:textId="77777777" w:rsidR="0057243F" w:rsidRPr="00E23454" w:rsidRDefault="0057243F" w:rsidP="00E23454">
      <w:pPr>
        <w:ind w:left="420"/>
        <w:rPr>
          <w:rFonts w:ascii="HG丸ｺﾞｼｯｸM-PRO" w:eastAsia="HG丸ｺﾞｼｯｸM-PRO"/>
          <w:sz w:val="22"/>
          <w:szCs w:val="22"/>
        </w:rPr>
      </w:pPr>
    </w:p>
    <w:p w14:paraId="197663AD" w14:textId="77777777" w:rsidR="00E23454" w:rsidRDefault="00E23454" w:rsidP="00E23454">
      <w:pPr>
        <w:rPr>
          <w:rFonts w:ascii="HG丸ｺﾞｼｯｸM-PRO" w:eastAsia="HG丸ｺﾞｼｯｸM-PRO"/>
          <w:b/>
          <w:sz w:val="22"/>
          <w:szCs w:val="22"/>
        </w:rPr>
      </w:pPr>
      <w:r w:rsidRPr="00E23454">
        <w:rPr>
          <w:rFonts w:ascii="HG丸ｺﾞｼｯｸM-PRO" w:eastAsia="HG丸ｺﾞｼｯｸM-PRO" w:hint="eastAsia"/>
          <w:b/>
          <w:sz w:val="22"/>
          <w:szCs w:val="22"/>
        </w:rPr>
        <w:t>＜</w:t>
      </w:r>
      <w:r>
        <w:rPr>
          <w:rFonts w:ascii="HG丸ｺﾞｼｯｸM-PRO" w:eastAsia="HG丸ｺﾞｼｯｸM-PRO" w:hint="eastAsia"/>
          <w:b/>
          <w:sz w:val="22"/>
          <w:szCs w:val="22"/>
        </w:rPr>
        <w:t>治験審査委員会での審議について</w:t>
      </w:r>
      <w:r w:rsidRPr="00E23454">
        <w:rPr>
          <w:rFonts w:ascii="HG丸ｺﾞｼｯｸM-PRO" w:eastAsia="HG丸ｺﾞｼｯｸM-PRO" w:hint="eastAsia"/>
          <w:b/>
          <w:sz w:val="22"/>
          <w:szCs w:val="22"/>
        </w:rPr>
        <w:t>＞</w:t>
      </w:r>
    </w:p>
    <w:p w14:paraId="6DDA99B8" w14:textId="77777777" w:rsidR="007E5051" w:rsidRPr="00393DDB" w:rsidRDefault="00EE166E" w:rsidP="00E23454">
      <w:pPr>
        <w:ind w:left="420" w:firstLineChars="100" w:firstLine="220"/>
        <w:rPr>
          <w:rFonts w:ascii="HG丸ｺﾞｼｯｸM-PRO" w:eastAsia="HG丸ｺﾞｼｯｸM-PRO"/>
        </w:rPr>
        <w:sectPr w:rsidR="007E5051" w:rsidRPr="00393DDB" w:rsidSect="0057243F">
          <w:headerReference w:type="even" r:id="rId8"/>
          <w:headerReference w:type="default" r:id="rId9"/>
          <w:footerReference w:type="even" r:id="rId10"/>
          <w:footerReference w:type="default" r:id="rId11"/>
          <w:headerReference w:type="first" r:id="rId12"/>
          <w:footerReference w:type="first" r:id="rId13"/>
          <w:pgSz w:w="11907" w:h="16840" w:code="9"/>
          <w:pgMar w:top="1985" w:right="1701" w:bottom="1701" w:left="1701" w:header="851" w:footer="992" w:gutter="0"/>
          <w:cols w:space="425"/>
          <w:docGrid w:linePitch="360"/>
        </w:sectPr>
      </w:pPr>
      <w:r w:rsidRPr="00E23454">
        <w:rPr>
          <w:rFonts w:ascii="HG丸ｺﾞｼｯｸM-PRO" w:eastAsia="HG丸ｺﾞｼｯｸM-PRO" w:hint="eastAsia"/>
          <w:sz w:val="22"/>
          <w:szCs w:val="22"/>
        </w:rPr>
        <w:t>上記</w:t>
      </w:r>
      <w:r>
        <w:rPr>
          <w:rFonts w:ascii="HG丸ｺﾞｼｯｸM-PRO" w:eastAsia="HG丸ｺﾞｼｯｸM-PRO" w:hint="eastAsia"/>
          <w:sz w:val="22"/>
          <w:szCs w:val="22"/>
        </w:rPr>
        <w:t>基準で作成されている</w:t>
      </w:r>
      <w:r w:rsidRPr="00E23454">
        <w:rPr>
          <w:rFonts w:ascii="HG丸ｺﾞｼｯｸM-PRO" w:eastAsia="HG丸ｺﾞｼｯｸM-PRO" w:hint="eastAsia"/>
          <w:sz w:val="22"/>
          <w:szCs w:val="22"/>
        </w:rPr>
        <w:t>場合、</w:t>
      </w:r>
      <w:r w:rsidR="00B90BB6">
        <w:rPr>
          <w:rFonts w:ascii="HG丸ｺﾞｼｯｸM-PRO" w:eastAsia="HG丸ｺﾞｼｯｸM-PRO" w:hint="eastAsia"/>
          <w:sz w:val="22"/>
          <w:szCs w:val="22"/>
        </w:rPr>
        <w:t>治験</w:t>
      </w:r>
      <w:r>
        <w:rPr>
          <w:rFonts w:ascii="HG丸ｺﾞｼｯｸM-PRO" w:eastAsia="HG丸ｺﾞｼｯｸM-PRO" w:hint="eastAsia"/>
          <w:sz w:val="22"/>
          <w:szCs w:val="22"/>
        </w:rPr>
        <w:t>参加カードは</w:t>
      </w:r>
      <w:r w:rsidR="00B72186" w:rsidRPr="00E23454">
        <w:rPr>
          <w:rFonts w:ascii="HG丸ｺﾞｼｯｸM-PRO" w:eastAsia="HG丸ｺﾞｼｯｸM-PRO" w:hint="eastAsia"/>
          <w:sz w:val="22"/>
          <w:szCs w:val="22"/>
        </w:rPr>
        <w:t>治験審査委員会での審議対象とは</w:t>
      </w:r>
      <w:r w:rsidR="00B72186" w:rsidRPr="00393DDB">
        <w:rPr>
          <w:rFonts w:ascii="HG丸ｺﾞｼｯｸM-PRO" w:eastAsia="HG丸ｺﾞｼｯｸM-PRO" w:hint="eastAsia"/>
        </w:rPr>
        <w:t>致しません。</w:t>
      </w:r>
    </w:p>
    <w:p w14:paraId="764818AF" w14:textId="77777777" w:rsidR="00B72186" w:rsidRDefault="00B72186" w:rsidP="00B72186">
      <w:pPr>
        <w:rPr>
          <w:rFonts w:ascii="HG丸ｺﾞｼｯｸM-PRO" w:eastAsia="HG丸ｺﾞｼｯｸM-PRO"/>
        </w:rPr>
      </w:pPr>
    </w:p>
    <w:p w14:paraId="46E7E0B1" w14:textId="77777777" w:rsidR="00B72186" w:rsidRPr="00B72186" w:rsidRDefault="007E5051" w:rsidP="00751C88">
      <w:pPr>
        <w:tabs>
          <w:tab w:val="left" w:pos="5160"/>
        </w:tabs>
        <w:snapToGrid w:val="0"/>
        <w:jc w:val="center"/>
        <w:rPr>
          <w:rFonts w:ascii="HG丸ｺﾞｼｯｸM-PRO" w:eastAsia="HG丸ｺﾞｼｯｸM-PRO" w:hAnsi="HG丸ｺﾞｼｯｸM-PRO"/>
          <w:b/>
          <w:sz w:val="32"/>
          <w:szCs w:val="32"/>
        </w:rPr>
      </w:pPr>
      <w:r w:rsidRPr="00751C88">
        <w:rPr>
          <w:rFonts w:ascii="HG丸ｺﾞｼｯｸM-PRO" w:eastAsia="HG丸ｺﾞｼｯｸM-PRO" w:hAnsi="HG丸ｺﾞｼｯｸM-PRO" w:hint="eastAsia"/>
          <w:b/>
          <w:sz w:val="32"/>
          <w:szCs w:val="32"/>
        </w:rPr>
        <w:t>治験参加カード</w:t>
      </w:r>
      <w:r>
        <w:rPr>
          <w:rFonts w:ascii="HG丸ｺﾞｼｯｸM-PRO" w:eastAsia="HG丸ｺﾞｼｯｸM-PRO" w:hAnsi="HG丸ｺﾞｼｯｸM-PRO" w:hint="eastAsia"/>
          <w:b/>
          <w:sz w:val="32"/>
          <w:szCs w:val="32"/>
        </w:rPr>
        <w:t>(作成例)</w:t>
      </w:r>
    </w:p>
    <w:p w14:paraId="48A3CE87" w14:textId="292ABFC8" w:rsidR="00B72186" w:rsidRPr="00751C88" w:rsidRDefault="003D5D80" w:rsidP="00751C88">
      <w:pPr>
        <w:tabs>
          <w:tab w:val="left" w:pos="5160"/>
        </w:tabs>
        <w:snapToGrid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rPr>
        <mc:AlternateContent>
          <mc:Choice Requires="wps">
            <w:drawing>
              <wp:anchor distT="0" distB="0" distL="114300" distR="114300" simplePos="0" relativeHeight="251654656" behindDoc="0" locked="0" layoutInCell="1" allowOverlap="1" wp14:anchorId="08562B99" wp14:editId="056FB2CB">
                <wp:simplePos x="0" y="0"/>
                <wp:positionH relativeFrom="column">
                  <wp:posOffset>-129540</wp:posOffset>
                </wp:positionH>
                <wp:positionV relativeFrom="paragraph">
                  <wp:posOffset>147320</wp:posOffset>
                </wp:positionV>
                <wp:extent cx="1343025" cy="704850"/>
                <wp:effectExtent l="9525" t="8890" r="9525" b="324485"/>
                <wp:wrapNone/>
                <wp:docPr id="187130250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704850"/>
                        </a:xfrm>
                        <a:prstGeom prst="wedgeRoundRectCallout">
                          <a:avLst>
                            <a:gd name="adj1" fmla="val 45366"/>
                            <a:gd name="adj2" fmla="val 93065"/>
                            <a:gd name="adj3" fmla="val 16667"/>
                          </a:avLst>
                        </a:prstGeom>
                        <a:solidFill>
                          <a:srgbClr val="FFFFFF"/>
                        </a:solidFill>
                        <a:ln w="9525">
                          <a:solidFill>
                            <a:srgbClr val="C0504D"/>
                          </a:solidFill>
                          <a:miter lim="800000"/>
                          <a:headEnd/>
                          <a:tailEnd/>
                        </a:ln>
                      </wps:spPr>
                      <wps:txbx>
                        <w:txbxContent>
                          <w:p w14:paraId="20309C10" w14:textId="77777777" w:rsidR="005D205B" w:rsidRPr="00AA55AA" w:rsidRDefault="005F10EB" w:rsidP="005F10EB">
                            <w:pPr>
                              <w:snapToGrid w:val="0"/>
                              <w:rPr>
                                <w:rFonts w:ascii="HG丸ｺﾞｼｯｸM-PRO" w:eastAsia="HG丸ｺﾞｼｯｸM-PRO" w:hAnsi="HG丸ｺﾞｼｯｸM-PRO"/>
                                <w:color w:val="C0504D"/>
                                <w:sz w:val="18"/>
                                <w:szCs w:val="20"/>
                              </w:rPr>
                            </w:pPr>
                            <w:r w:rsidRPr="00AA55AA">
                              <w:rPr>
                                <w:rFonts w:ascii="HG丸ｺﾞｼｯｸM-PRO" w:eastAsia="HG丸ｺﾞｼｯｸM-PRO" w:hAnsi="HG丸ｺﾞｼｯｸM-PRO" w:hint="eastAsia"/>
                                <w:color w:val="C0504D"/>
                                <w:sz w:val="18"/>
                                <w:szCs w:val="20"/>
                              </w:rPr>
                              <w:t>平日は、該当診療科の外来の番号、夜間休日は該当診療科の病棟の番号となります。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62B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 o:spid="_x0000_s1026" type="#_x0000_t62" style="position:absolute;left:0;text-align:left;margin-left:-10.2pt;margin-top:11.6pt;width:105.75pt;height: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" adj="20599,30902" strokecolor="#c0504d">
                <v:textbox inset="5.85pt,.7pt,5.85pt,.7pt">
                  <w:txbxContent>
                    <w:p w14:paraId="20309C10" w14:textId="77777777" w:rsidR="005D205B" w:rsidRPr="00AA55AA" w:rsidRDefault="005F10EB" w:rsidP="005F10EB">
                      <w:pPr>
                        <w:snapToGrid w:val="0"/>
                        <w:rPr>
                          <w:rFonts w:ascii="HG丸ｺﾞｼｯｸM-PRO" w:eastAsia="HG丸ｺﾞｼｯｸM-PRO" w:hAnsi="HG丸ｺﾞｼｯｸM-PRO"/>
                          <w:color w:val="C0504D"/>
                          <w:sz w:val="18"/>
                          <w:szCs w:val="20"/>
                        </w:rPr>
                      </w:pPr>
                      <w:r w:rsidRPr="00AA55AA">
                        <w:rPr>
                          <w:rFonts w:ascii="HG丸ｺﾞｼｯｸM-PRO" w:eastAsia="HG丸ｺﾞｼｯｸM-PRO" w:hAnsi="HG丸ｺﾞｼｯｸM-PRO" w:hint="eastAsia"/>
                          <w:color w:val="C0504D"/>
                          <w:sz w:val="18"/>
                          <w:szCs w:val="20"/>
                        </w:rPr>
                        <w:t>平日は、該当診療科の外来の番号、夜間休日は該当診療科の病棟の番号となります。</w:t>
                      </w:r>
                    </w:p>
                  </w:txbxContent>
                </v:textbox>
              </v:shape>
            </w:pict>
          </mc:Fallback>
        </mc:AlternateContent>
      </w:r>
    </w:p>
    <w:p w14:paraId="4F36DDEB" w14:textId="77777777" w:rsidR="00171A61" w:rsidRPr="00105427" w:rsidRDefault="00105427">
      <w:pPr>
        <w:tabs>
          <w:tab w:val="left" w:pos="5160"/>
        </w:tabs>
        <w:snapToGrid w:val="0"/>
        <w:jc w:val="center"/>
        <w:rPr>
          <w:rFonts w:ascii="HG丸ｺﾞｼｯｸM-PRO" w:eastAsia="HG丸ｺﾞｼｯｸM-PRO" w:hAnsi="HG丸ｺﾞｼｯｸM-PRO"/>
          <w:b/>
          <w:sz w:val="32"/>
          <w:szCs w:val="32"/>
        </w:rPr>
      </w:pPr>
      <w:r w:rsidRPr="00105427">
        <w:rPr>
          <w:rFonts w:ascii="HG丸ｺﾞｼｯｸM-PRO" w:eastAsia="HG丸ｺﾞｼｯｸM-PRO" w:hAnsi="HG丸ｺﾞｼｯｸM-PRO" w:hint="eastAsia"/>
          <w:b/>
          <w:szCs w:val="32"/>
        </w:rPr>
        <w:t>＜表面＞</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gridCol w:w="4860"/>
      </w:tblGrid>
      <w:tr w:rsidR="00171A61" w14:paraId="14F1CA21" w14:textId="77777777" w:rsidTr="00751C88">
        <w:trPr>
          <w:trHeight w:val="3061"/>
        </w:trPr>
        <w:tc>
          <w:tcPr>
            <w:tcW w:w="4860" w:type="dxa"/>
            <w:tcBorders>
              <w:top w:val="single" w:sz="4" w:space="0" w:color="auto"/>
            </w:tcBorders>
          </w:tcPr>
          <w:p w14:paraId="06EC6827" w14:textId="77777777" w:rsidR="00171A61" w:rsidRDefault="00171A61">
            <w:pPr>
              <w:snapToGrid w:val="0"/>
              <w:spacing w:beforeLines="50" w:before="120"/>
              <w:jc w:val="center"/>
              <w:rPr>
                <w:rFonts w:ascii="HG丸ｺﾞｼｯｸM-PRO" w:eastAsia="HG丸ｺﾞｼｯｸM-PRO"/>
                <w:b/>
                <w:sz w:val="22"/>
                <w:szCs w:val="22"/>
                <w:lang w:eastAsia="zh-TW"/>
              </w:rPr>
            </w:pPr>
            <w:r w:rsidRPr="005F10EB">
              <w:rPr>
                <w:rFonts w:ascii="HG丸ｺﾞｼｯｸM-PRO" w:eastAsia="HG丸ｺﾞｼｯｸM-PRO" w:hint="eastAsia"/>
                <w:b/>
                <w:sz w:val="22"/>
                <w:szCs w:val="22"/>
                <w:lang w:eastAsia="zh-TW"/>
              </w:rPr>
              <w:t>＜連絡先＞</w:t>
            </w:r>
          </w:p>
          <w:p w14:paraId="3664433C" w14:textId="77777777" w:rsidR="00171A61" w:rsidRDefault="005D205B">
            <w:pPr>
              <w:snapToGrid w:val="0"/>
              <w:spacing w:before="60"/>
              <w:jc w:val="center"/>
              <w:rPr>
                <w:rFonts w:ascii="HG丸ｺﾞｼｯｸM-PRO" w:eastAsia="HG丸ｺﾞｼｯｸM-PRO"/>
                <w:sz w:val="20"/>
                <w:szCs w:val="20"/>
                <w:lang w:eastAsia="zh-TW"/>
              </w:rPr>
            </w:pPr>
            <w:r>
              <w:rPr>
                <w:rFonts w:ascii="HG丸ｺﾞｼｯｸM-PRO" w:eastAsia="HG丸ｺﾞｼｯｸM-PRO" w:hint="eastAsia"/>
                <w:sz w:val="20"/>
                <w:szCs w:val="20"/>
                <w:lang w:eastAsia="zh-TW"/>
              </w:rPr>
              <w:t>北海道大学病院</w:t>
            </w:r>
          </w:p>
          <w:p w14:paraId="3F742EF0" w14:textId="47E910E1" w:rsidR="00905431" w:rsidRDefault="00905431" w:rsidP="00905431">
            <w:pPr>
              <w:spacing w:before="60"/>
              <w:rPr>
                <w:rFonts w:ascii="HG丸ｺﾞｼｯｸM-PRO" w:eastAsia="HG丸ｺﾞｼｯｸM-PRO"/>
                <w:color w:val="FF0000"/>
                <w:sz w:val="20"/>
                <w:szCs w:val="20"/>
              </w:rPr>
            </w:pPr>
            <w:r>
              <w:rPr>
                <w:rFonts w:ascii="HG丸ｺﾞｼｯｸM-PRO" w:eastAsia="HG丸ｺﾞｼｯｸM-PRO" w:hint="eastAsia"/>
                <w:sz w:val="20"/>
                <w:szCs w:val="20"/>
              </w:rPr>
              <w:t>●治験責任医師:</w:t>
            </w:r>
            <w:r>
              <w:rPr>
                <w:rFonts w:ascii="HG丸ｺﾞｼｯｸM-PRO" w:eastAsia="HG丸ｺﾞｼｯｸM-PRO" w:hint="eastAsia"/>
                <w:color w:val="FF0000"/>
                <w:sz w:val="20"/>
                <w:szCs w:val="20"/>
              </w:rPr>
              <w:t xml:space="preserve"> ●●●科</w:t>
            </w:r>
            <w:r w:rsidR="0015006E">
              <w:rPr>
                <w:rFonts w:ascii="HG丸ｺﾞｼｯｸM-PRO" w:eastAsia="HG丸ｺﾞｼｯｸM-PRO" w:hint="eastAsia"/>
                <w:color w:val="FF0000"/>
                <w:sz w:val="20"/>
                <w:szCs w:val="20"/>
              </w:rPr>
              <w:t xml:space="preserve">　</w:t>
            </w:r>
            <w:r w:rsidR="00F57A4E">
              <w:rPr>
                <w:rFonts w:ascii="HG丸ｺﾞｼｯｸM-PRO" w:eastAsia="HG丸ｺﾞｼｯｸM-PRO" w:hint="eastAsia"/>
                <w:color w:val="FF0000"/>
                <w:sz w:val="20"/>
                <w:szCs w:val="20"/>
              </w:rPr>
              <w:t>・</w:t>
            </w:r>
            <w:r w:rsidRPr="00F57A4E">
              <w:rPr>
                <w:rFonts w:ascii="HG丸ｺﾞｼｯｸM-PRO" w:eastAsia="HG丸ｺﾞｼｯｸM-PRO" w:hint="eastAsia"/>
                <w:sz w:val="20"/>
                <w:szCs w:val="20"/>
              </w:rPr>
              <w:t xml:space="preserve">　</w:t>
            </w:r>
            <w:r w:rsidRPr="00F57A4E">
              <w:rPr>
                <w:rFonts w:ascii="HG丸ｺﾞｼｯｸM-PRO" w:eastAsia="HG丸ｺﾞｼｯｸM-PRO" w:hint="eastAsia"/>
                <w:color w:val="FF0000"/>
                <w:sz w:val="20"/>
                <w:szCs w:val="20"/>
              </w:rPr>
              <w:t>（責任医師名）</w:t>
            </w:r>
          </w:p>
          <w:p w14:paraId="6739745E" w14:textId="77777777" w:rsidR="00171A61" w:rsidRDefault="00171A61" w:rsidP="00905431">
            <w:pPr>
              <w:spacing w:beforeLines="50" w:before="120"/>
              <w:rPr>
                <w:rFonts w:ascii="HG丸ｺﾞｼｯｸM-PRO" w:eastAsia="HG丸ｺﾞｼｯｸM-PRO"/>
                <w:sz w:val="20"/>
                <w:szCs w:val="20"/>
              </w:rPr>
            </w:pPr>
            <w:r>
              <w:rPr>
                <w:rFonts w:ascii="HG丸ｺﾞｼｯｸM-PRO" w:eastAsia="HG丸ｺﾞｼｯｸM-PRO" w:hint="eastAsia"/>
                <w:sz w:val="20"/>
                <w:szCs w:val="20"/>
              </w:rPr>
              <w:t>TEL：</w:t>
            </w:r>
            <w:r w:rsidR="005F10EB">
              <w:rPr>
                <w:rFonts w:ascii="HG丸ｺﾞｼｯｸM-PRO" w:eastAsia="HG丸ｺﾞｼｯｸM-PRO" w:hint="eastAsia"/>
                <w:sz w:val="20"/>
                <w:szCs w:val="20"/>
              </w:rPr>
              <w:t>011-706-</w:t>
            </w:r>
            <w:r w:rsidR="005F10EB" w:rsidRPr="005F10EB">
              <w:rPr>
                <w:rFonts w:ascii="HG丸ｺﾞｼｯｸM-PRO" w:eastAsia="HG丸ｺﾞｼｯｸM-PRO" w:hint="eastAsia"/>
                <w:color w:val="FF0000"/>
                <w:sz w:val="20"/>
                <w:szCs w:val="20"/>
              </w:rPr>
              <w:t>＊＊＊＊</w:t>
            </w:r>
            <w:r w:rsidRPr="00751C88">
              <w:rPr>
                <w:rFonts w:ascii="HG丸ｺﾞｼｯｸM-PRO" w:eastAsia="HG丸ｺﾞｼｯｸM-PRO" w:hint="eastAsia"/>
                <w:sz w:val="16"/>
                <w:szCs w:val="16"/>
              </w:rPr>
              <w:t>（</w:t>
            </w:r>
            <w:r w:rsidR="005F10EB" w:rsidRPr="00751C88">
              <w:rPr>
                <w:rFonts w:ascii="HG丸ｺﾞｼｯｸM-PRO" w:eastAsia="HG丸ｺﾞｼｯｸM-PRO" w:hint="eastAsia"/>
                <w:sz w:val="16"/>
                <w:szCs w:val="16"/>
              </w:rPr>
              <w:t>平日8:30-17:00</w:t>
            </w:r>
            <w:r w:rsidRPr="00751C88">
              <w:rPr>
                <w:rFonts w:ascii="HG丸ｺﾞｼｯｸM-PRO" w:eastAsia="HG丸ｺﾞｼｯｸM-PRO" w:hint="eastAsia"/>
                <w:sz w:val="16"/>
                <w:szCs w:val="16"/>
              </w:rPr>
              <w:t>）</w:t>
            </w:r>
          </w:p>
          <w:p w14:paraId="2232296B" w14:textId="77777777" w:rsidR="005D205B" w:rsidRDefault="000C377D" w:rsidP="00905431">
            <w:pPr>
              <w:spacing w:beforeLines="50" w:before="120"/>
              <w:ind w:firstLineChars="100" w:firstLine="200"/>
              <w:rPr>
                <w:rFonts w:ascii="HG丸ｺﾞｼｯｸM-PRO" w:eastAsia="HG丸ｺﾞｼｯｸM-PRO"/>
                <w:sz w:val="20"/>
                <w:szCs w:val="20"/>
              </w:rPr>
            </w:pPr>
            <w:r>
              <w:rPr>
                <w:rFonts w:ascii="HG丸ｺﾞｼｯｸM-PRO" w:eastAsia="HG丸ｺﾞｼｯｸM-PRO" w:hint="eastAsia"/>
                <w:sz w:val="20"/>
                <w:szCs w:val="20"/>
              </w:rPr>
              <w:t xml:space="preserve">　</w:t>
            </w:r>
            <w:r w:rsidR="005D205B">
              <w:rPr>
                <w:rFonts w:ascii="HG丸ｺﾞｼｯｸM-PRO" w:eastAsia="HG丸ｺﾞｼｯｸM-PRO" w:hint="eastAsia"/>
                <w:sz w:val="20"/>
                <w:szCs w:val="20"/>
              </w:rPr>
              <w:t>：</w:t>
            </w:r>
            <w:r w:rsidR="005F10EB">
              <w:rPr>
                <w:rFonts w:ascii="HG丸ｺﾞｼｯｸM-PRO" w:eastAsia="HG丸ｺﾞｼｯｸM-PRO" w:hint="eastAsia"/>
                <w:sz w:val="20"/>
                <w:szCs w:val="20"/>
              </w:rPr>
              <w:t>011-706-</w:t>
            </w:r>
            <w:r w:rsidR="005F10EB" w:rsidRPr="005F10EB">
              <w:rPr>
                <w:rFonts w:ascii="HG丸ｺﾞｼｯｸM-PRO" w:eastAsia="HG丸ｺﾞｼｯｸM-PRO" w:hint="eastAsia"/>
                <w:color w:val="FF0000"/>
                <w:sz w:val="20"/>
                <w:szCs w:val="20"/>
              </w:rPr>
              <w:t>＊＊＊＊</w:t>
            </w:r>
            <w:r w:rsidR="005F10EB" w:rsidRPr="00751C88">
              <w:rPr>
                <w:rFonts w:ascii="HG丸ｺﾞｼｯｸM-PRO" w:eastAsia="HG丸ｺﾞｼｯｸM-PRO" w:hint="eastAsia"/>
                <w:sz w:val="16"/>
                <w:szCs w:val="16"/>
              </w:rPr>
              <w:t>（上記以外の時間）</w:t>
            </w:r>
          </w:p>
          <w:p w14:paraId="796BBD97" w14:textId="383758CB" w:rsidR="005A13A5" w:rsidRPr="00905431" w:rsidRDefault="003D5D80" w:rsidP="00905431">
            <w:pPr>
              <w:spacing w:beforeLines="50" w:before="120"/>
              <w:rPr>
                <w:rFonts w:ascii="HG丸ｺﾞｼｯｸM-PRO" w:eastAsia="HG丸ｺﾞｼｯｸM-PRO"/>
                <w:sz w:val="20"/>
                <w:szCs w:val="20"/>
              </w:rPr>
            </w:pPr>
            <w:r>
              <w:rPr>
                <w:noProof/>
              </w:rPr>
              <mc:AlternateContent>
                <mc:Choice Requires="wps">
                  <w:drawing>
                    <wp:anchor distT="0" distB="0" distL="114300" distR="114300" simplePos="0" relativeHeight="251656704" behindDoc="0" locked="0" layoutInCell="1" allowOverlap="1" wp14:anchorId="6CD35303" wp14:editId="18D18065">
                      <wp:simplePos x="0" y="0"/>
                      <wp:positionH relativeFrom="margin">
                        <wp:posOffset>2470785</wp:posOffset>
                      </wp:positionH>
                      <wp:positionV relativeFrom="paragraph">
                        <wp:posOffset>50165</wp:posOffset>
                      </wp:positionV>
                      <wp:extent cx="466725" cy="191135"/>
                      <wp:effectExtent l="59055" t="9525" r="7620" b="104140"/>
                      <wp:wrapNone/>
                      <wp:docPr id="95831606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1135"/>
                              </a:xfrm>
                              <a:prstGeom prst="wedgeRoundRectCallout">
                                <a:avLst>
                                  <a:gd name="adj1" fmla="val -54352"/>
                                  <a:gd name="adj2" fmla="val 93852"/>
                                  <a:gd name="adj3" fmla="val 16667"/>
                                </a:avLst>
                              </a:prstGeom>
                              <a:solidFill>
                                <a:srgbClr val="FFFFFF"/>
                              </a:solidFill>
                              <a:ln w="9525">
                                <a:solidFill>
                                  <a:srgbClr val="C0504D"/>
                                </a:solidFill>
                                <a:miter lim="800000"/>
                                <a:headEnd/>
                                <a:tailEnd/>
                              </a:ln>
                            </wps:spPr>
                            <wps:txbx>
                              <w:txbxContent>
                                <w:p w14:paraId="3F3264EB" w14:textId="77777777" w:rsidR="005F10EB" w:rsidRPr="00AA55AA" w:rsidRDefault="005F10EB" w:rsidP="005F10EB">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5303" id="AutoShape 32" o:spid="_x0000_s1027" type="#_x0000_t62" style="position:absolute;left:0;text-align:left;margin-left:194.55pt;margin-top:3.95pt;width:36.75pt;height:1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" adj="-940,31072" strokecolor="#c0504d">
                      <v:textbox inset="5.85pt,.7pt,5.85pt,.7pt">
                        <w:txbxContent>
                          <w:p w14:paraId="3F3264EB" w14:textId="77777777" w:rsidR="005F10EB" w:rsidRPr="00AA55AA" w:rsidRDefault="005F10EB" w:rsidP="005F10EB">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空欄</w:t>
                            </w:r>
                          </w:p>
                        </w:txbxContent>
                      </v:textbox>
                      <w10:wrap anchorx="margin"/>
                    </v:shape>
                  </w:pict>
                </mc:Fallback>
              </mc:AlternateContent>
            </w:r>
            <w:r w:rsidR="00171A61" w:rsidRPr="00905431">
              <w:rPr>
                <w:rFonts w:ascii="HG丸ｺﾞｼｯｸM-PRO" w:eastAsia="HG丸ｺﾞｼｯｸM-PRO" w:hint="eastAsia"/>
                <w:sz w:val="20"/>
                <w:szCs w:val="20"/>
              </w:rPr>
              <w:t>●</w:t>
            </w:r>
            <w:r w:rsidR="00E83ABF">
              <w:rPr>
                <w:rFonts w:ascii="HG丸ｺﾞｼｯｸM-PRO" w:eastAsia="HG丸ｺﾞｼｯｸM-PRO" w:hint="eastAsia"/>
                <w:sz w:val="20"/>
                <w:szCs w:val="20"/>
              </w:rPr>
              <w:t>臨床研究開発</w:t>
            </w:r>
            <w:r w:rsidR="005D205B" w:rsidRPr="00905431">
              <w:rPr>
                <w:rFonts w:ascii="HG丸ｺﾞｼｯｸM-PRO" w:eastAsia="HG丸ｺﾞｼｯｸM-PRO" w:hint="eastAsia"/>
                <w:sz w:val="20"/>
                <w:szCs w:val="20"/>
              </w:rPr>
              <w:t>センター</w:t>
            </w:r>
          </w:p>
          <w:p w14:paraId="35555440" w14:textId="77777777" w:rsidR="00751C88" w:rsidRPr="00751C88" w:rsidRDefault="00751C88" w:rsidP="00905431">
            <w:pPr>
              <w:spacing w:beforeLines="50" w:before="120"/>
              <w:ind w:firstLineChars="100" w:firstLine="200"/>
              <w:rPr>
                <w:rFonts w:ascii="HG丸ｺﾞｼｯｸM-PRO" w:eastAsia="HG丸ｺﾞｼｯｸM-PRO"/>
                <w:sz w:val="18"/>
                <w:szCs w:val="18"/>
                <w:lang w:eastAsia="zh-CN"/>
              </w:rPr>
            </w:pPr>
            <w:r>
              <w:rPr>
                <w:rFonts w:ascii="HG丸ｺﾞｼｯｸM-PRO" w:eastAsia="HG丸ｺﾞｼｯｸM-PRO" w:hint="eastAsia"/>
                <w:sz w:val="20"/>
                <w:szCs w:val="20"/>
                <w:lang w:eastAsia="zh-CN"/>
              </w:rPr>
              <w:t>担当CRC:</w:t>
            </w:r>
            <w:r>
              <w:rPr>
                <w:rFonts w:ascii="HG丸ｺﾞｼｯｸM-PRO" w:eastAsia="HG丸ｺﾞｼｯｸM-PRO" w:hint="eastAsia"/>
                <w:sz w:val="20"/>
                <w:szCs w:val="20"/>
                <w:u w:val="single" w:color="7F7F7F"/>
                <w:lang w:eastAsia="zh-CN"/>
              </w:rPr>
              <w:t xml:space="preserve">　　　　　　　　　　　　　　　　　</w:t>
            </w:r>
          </w:p>
          <w:p w14:paraId="258DE19C" w14:textId="77777777" w:rsidR="00171A61" w:rsidRPr="00751C88" w:rsidRDefault="00171A61" w:rsidP="00905431">
            <w:pPr>
              <w:spacing w:beforeLines="50" w:before="120"/>
              <w:rPr>
                <w:rFonts w:ascii="HG丸ｺﾞｼｯｸM-PRO" w:eastAsia="HG丸ｺﾞｼｯｸM-PRO"/>
                <w:sz w:val="20"/>
                <w:szCs w:val="20"/>
              </w:rPr>
            </w:pPr>
            <w:r>
              <w:rPr>
                <w:rFonts w:ascii="HG丸ｺﾞｼｯｸM-PRO" w:eastAsia="HG丸ｺﾞｼｯｸM-PRO" w:hint="eastAsia"/>
                <w:sz w:val="20"/>
                <w:szCs w:val="20"/>
              </w:rPr>
              <w:t>TEL：</w:t>
            </w:r>
            <w:r w:rsidR="005F10EB">
              <w:rPr>
                <w:rFonts w:ascii="HG丸ｺﾞｼｯｸM-PRO" w:eastAsia="HG丸ｺﾞｼｯｸM-PRO" w:hint="eastAsia"/>
                <w:sz w:val="20"/>
                <w:szCs w:val="20"/>
              </w:rPr>
              <w:t xml:space="preserve">011-706-7600 </w:t>
            </w:r>
            <w:r w:rsidR="00751C88">
              <w:rPr>
                <w:rFonts w:ascii="HG丸ｺﾞｼｯｸM-PRO" w:eastAsia="HG丸ｺﾞｼｯｸM-PRO" w:hint="eastAsia"/>
                <w:sz w:val="20"/>
                <w:szCs w:val="20"/>
              </w:rPr>
              <w:t>～</w:t>
            </w:r>
            <w:r w:rsidR="005F10EB">
              <w:rPr>
                <w:rFonts w:ascii="HG丸ｺﾞｼｯｸM-PRO" w:eastAsia="HG丸ｺﾞｼｯｸM-PRO" w:hint="eastAsia"/>
                <w:sz w:val="20"/>
                <w:szCs w:val="20"/>
              </w:rPr>
              <w:t>7602</w:t>
            </w:r>
            <w:r w:rsidR="00751C88" w:rsidRPr="00751C88">
              <w:rPr>
                <w:rFonts w:ascii="HG丸ｺﾞｼｯｸM-PRO" w:eastAsia="HG丸ｺﾞｼｯｸM-PRO" w:hint="eastAsia"/>
                <w:sz w:val="16"/>
                <w:szCs w:val="18"/>
              </w:rPr>
              <w:t>（平日8:30-17:00）</w:t>
            </w:r>
          </w:p>
        </w:tc>
        <w:tc>
          <w:tcPr>
            <w:tcW w:w="4860" w:type="dxa"/>
            <w:tcBorders>
              <w:top w:val="single" w:sz="4" w:space="0" w:color="auto"/>
            </w:tcBorders>
          </w:tcPr>
          <w:p w14:paraId="4F14E6A7" w14:textId="77777777" w:rsidR="00171A61" w:rsidRDefault="00171A61">
            <w:pPr>
              <w:snapToGrid w:val="0"/>
              <w:spacing w:beforeLines="50" w:before="120"/>
              <w:ind w:rightChars="-78" w:right="-187"/>
              <w:jc w:val="center"/>
              <w:rPr>
                <w:rFonts w:ascii="HG丸ｺﾞｼｯｸM-PRO" w:eastAsia="HG丸ｺﾞｼｯｸM-PRO"/>
                <w:b/>
                <w:sz w:val="22"/>
                <w:szCs w:val="22"/>
              </w:rPr>
            </w:pPr>
            <w:r>
              <w:rPr>
                <w:rFonts w:ascii="HG丸ｺﾞｼｯｸM-PRO" w:eastAsia="HG丸ｺﾞｼｯｸM-PRO" w:hint="eastAsia"/>
                <w:b/>
                <w:sz w:val="22"/>
                <w:szCs w:val="22"/>
              </w:rPr>
              <w:t>＜患者さんへ＞</w:t>
            </w:r>
          </w:p>
          <w:p w14:paraId="6FE16B5B" w14:textId="77777777" w:rsidR="00171A61" w:rsidRDefault="00171A61" w:rsidP="001B078A">
            <w:pPr>
              <w:pStyle w:val="a3"/>
              <w:ind w:leftChars="-1" w:left="198" w:hangingChars="100" w:hanging="200"/>
              <w:rPr>
                <w:rFonts w:ascii="HG丸ｺﾞｼｯｸM-PRO" w:eastAsia="HG丸ｺﾞｼｯｸM-PRO"/>
                <w:color w:val="auto"/>
              </w:rPr>
            </w:pPr>
            <w:r>
              <w:rPr>
                <w:rFonts w:ascii="HG丸ｺﾞｼｯｸM-PRO" w:eastAsia="HG丸ｺﾞｼｯｸM-PRO" w:hint="eastAsia"/>
                <w:color w:val="auto"/>
              </w:rPr>
              <w:t>◆</w:t>
            </w:r>
            <w:r w:rsidR="00105427">
              <w:rPr>
                <w:rFonts w:ascii="HG丸ｺﾞｼｯｸM-PRO" w:eastAsia="HG丸ｺﾞｼｯｸM-PRO" w:hint="eastAsia"/>
                <w:color w:val="auto"/>
              </w:rPr>
              <w:t>治験期間中は</w:t>
            </w:r>
            <w:r w:rsidR="00EB539E">
              <w:rPr>
                <w:rFonts w:ascii="HG丸ｺﾞｼｯｸM-PRO" w:eastAsia="HG丸ｺﾞｼｯｸM-PRO" w:hint="eastAsia"/>
                <w:color w:val="auto"/>
              </w:rPr>
              <w:t>常にこのカードを</w:t>
            </w:r>
            <w:r w:rsidR="00105427">
              <w:rPr>
                <w:rFonts w:ascii="HG丸ｺﾞｼｯｸM-PRO" w:eastAsia="HG丸ｺﾞｼｯｸM-PRO" w:hint="eastAsia"/>
                <w:color w:val="auto"/>
              </w:rPr>
              <w:t>携帯</w:t>
            </w:r>
            <w:r w:rsidR="00EB539E">
              <w:rPr>
                <w:rFonts w:ascii="HG丸ｺﾞｼｯｸM-PRO" w:eastAsia="HG丸ｺﾞｼｯｸM-PRO" w:hint="eastAsia"/>
                <w:color w:val="auto"/>
              </w:rPr>
              <w:t>して</w:t>
            </w:r>
            <w:r w:rsidR="00105427">
              <w:rPr>
                <w:rFonts w:ascii="HG丸ｺﾞｼｯｸM-PRO" w:eastAsia="HG丸ｺﾞｼｯｸM-PRO" w:hint="eastAsia"/>
                <w:color w:val="auto"/>
              </w:rPr>
              <w:t>ください。</w:t>
            </w:r>
            <w:r w:rsidRPr="00E23454">
              <w:rPr>
                <w:rFonts w:ascii="HG丸ｺﾞｼｯｸM-PRO" w:eastAsia="HG丸ｺﾞｼｯｸM-PRO" w:hint="eastAsia"/>
                <w:color w:val="auto"/>
              </w:rPr>
              <w:t>他科や他の病院を受診</w:t>
            </w:r>
            <w:r>
              <w:rPr>
                <w:rFonts w:ascii="HG丸ｺﾞｼｯｸM-PRO" w:eastAsia="HG丸ｺﾞｼｯｸM-PRO" w:hint="eastAsia"/>
                <w:color w:val="auto"/>
              </w:rPr>
              <w:t>する際には、医師または看護師、薬剤師にこのカードをお見せください。</w:t>
            </w:r>
          </w:p>
          <w:p w14:paraId="35E08855" w14:textId="5BA50D17" w:rsidR="00171A61" w:rsidRDefault="00171A61" w:rsidP="001B078A">
            <w:pPr>
              <w:pStyle w:val="a3"/>
              <w:ind w:leftChars="0" w:left="200" w:hangingChars="100" w:hanging="200"/>
              <w:rPr>
                <w:rFonts w:ascii="HG丸ｺﾞｼｯｸM-PRO" w:eastAsia="HG丸ｺﾞｼｯｸM-PRO"/>
                <w:color w:val="auto"/>
              </w:rPr>
            </w:pPr>
            <w:r>
              <w:rPr>
                <w:rFonts w:ascii="HG丸ｺﾞｼｯｸM-PRO" w:eastAsia="HG丸ｺﾞｼｯｸM-PRO" w:hint="eastAsia"/>
                <w:color w:val="auto"/>
              </w:rPr>
              <w:t>◆次の場合、必ず治験担当医師</w:t>
            </w:r>
            <w:r w:rsidR="00B41401">
              <w:rPr>
                <w:rFonts w:ascii="HG丸ｺﾞｼｯｸM-PRO" w:eastAsia="HG丸ｺﾞｼｯｸM-PRO" w:hint="eastAsia"/>
                <w:color w:val="auto"/>
              </w:rPr>
              <w:t>または</w:t>
            </w:r>
            <w:r w:rsidR="00F57A4E">
              <w:rPr>
                <w:rFonts w:ascii="HG丸ｺﾞｼｯｸM-PRO" w:eastAsia="HG丸ｺﾞｼｯｸM-PRO" w:hint="eastAsia"/>
                <w:color w:val="auto"/>
              </w:rPr>
              <w:t>担当</w:t>
            </w:r>
            <w:r w:rsidR="00B41401">
              <w:rPr>
                <w:rFonts w:ascii="HG丸ｺﾞｼｯｸM-PRO" w:eastAsia="HG丸ｺﾞｼｯｸM-PRO" w:hint="eastAsia"/>
                <w:color w:val="auto"/>
              </w:rPr>
              <w:t>CRC</w:t>
            </w:r>
            <w:r>
              <w:rPr>
                <w:rFonts w:ascii="HG丸ｺﾞｼｯｸM-PRO" w:eastAsia="HG丸ｺﾞｼｯｸM-PRO" w:hint="eastAsia"/>
                <w:color w:val="auto"/>
              </w:rPr>
              <w:t>にご相談ください。</w:t>
            </w:r>
          </w:p>
          <w:p w14:paraId="01DAEB8A" w14:textId="77777777" w:rsidR="00171A61" w:rsidRDefault="00171A61">
            <w:pPr>
              <w:pStyle w:val="a3"/>
              <w:ind w:leftChars="0" w:left="0"/>
              <w:rPr>
                <w:rFonts w:ascii="HG丸ｺﾞｼｯｸM-PRO" w:eastAsia="HG丸ｺﾞｼｯｸM-PRO"/>
                <w:color w:val="auto"/>
              </w:rPr>
            </w:pPr>
            <w:r>
              <w:rPr>
                <w:rFonts w:ascii="HG丸ｺﾞｼｯｸM-PRO" w:eastAsia="HG丸ｺﾞｼｯｸM-PRO" w:hint="eastAsia"/>
                <w:color w:val="auto"/>
              </w:rPr>
              <w:t xml:space="preserve">　1．病院で新たにお薬を処方してもらうとき</w:t>
            </w:r>
          </w:p>
          <w:p w14:paraId="468ACB9F" w14:textId="77777777" w:rsidR="00171A61" w:rsidRDefault="00171A61">
            <w:pPr>
              <w:pStyle w:val="a3"/>
              <w:ind w:leftChars="0" w:left="0"/>
              <w:rPr>
                <w:rFonts w:ascii="HG丸ｺﾞｼｯｸM-PRO" w:eastAsia="HG丸ｺﾞｼｯｸM-PRO"/>
                <w:color w:val="auto"/>
              </w:rPr>
            </w:pPr>
            <w:r>
              <w:rPr>
                <w:rFonts w:ascii="HG丸ｺﾞｼｯｸM-PRO" w:eastAsia="HG丸ｺﾞｼｯｸM-PRO" w:hint="eastAsia"/>
                <w:color w:val="auto"/>
              </w:rPr>
              <w:t xml:space="preserve">　2．薬局でお薬を購入するとき</w:t>
            </w:r>
          </w:p>
          <w:p w14:paraId="55B27F56" w14:textId="77777777" w:rsidR="001B078A" w:rsidRDefault="00E23454" w:rsidP="001B078A">
            <w:pPr>
              <w:pStyle w:val="a3"/>
              <w:ind w:leftChars="0" w:left="200" w:hangingChars="100" w:hanging="200"/>
              <w:rPr>
                <w:rFonts w:ascii="HG丸ｺﾞｼｯｸM-PRO" w:eastAsia="HG丸ｺﾞｼｯｸM-PRO"/>
                <w:color w:val="auto"/>
              </w:rPr>
            </w:pPr>
            <w:r>
              <w:rPr>
                <w:rFonts w:ascii="HG丸ｺﾞｼｯｸM-PRO" w:eastAsia="HG丸ｺﾞｼｯｸM-PRO" w:hint="eastAsia"/>
                <w:color w:val="auto"/>
              </w:rPr>
              <w:t>◆治験中、いつもと</w:t>
            </w:r>
            <w:r w:rsidR="00171A61">
              <w:rPr>
                <w:rFonts w:ascii="HG丸ｺﾞｼｯｸM-PRO" w:eastAsia="HG丸ｺﾞｼｯｸM-PRO" w:hint="eastAsia"/>
                <w:color w:val="auto"/>
              </w:rPr>
              <w:t>異なる症状がありましたら、</w:t>
            </w:r>
          </w:p>
          <w:p w14:paraId="3BCBD84A" w14:textId="77777777" w:rsidR="00171A61" w:rsidRDefault="00B41401" w:rsidP="001B078A">
            <w:pPr>
              <w:pStyle w:val="a3"/>
              <w:ind w:leftChars="100" w:left="440" w:hangingChars="100" w:hanging="200"/>
              <w:rPr>
                <w:rFonts w:ascii="HG丸ｺﾞｼｯｸM-PRO" w:eastAsia="HG丸ｺﾞｼｯｸM-PRO"/>
                <w:color w:val="auto"/>
              </w:rPr>
            </w:pPr>
            <w:r>
              <w:rPr>
                <w:rFonts w:ascii="HG丸ｺﾞｼｯｸM-PRO" w:eastAsia="HG丸ｺﾞｼｯｸM-PRO" w:hint="eastAsia"/>
                <w:color w:val="auto"/>
              </w:rPr>
              <w:t>ご連絡</w:t>
            </w:r>
            <w:r w:rsidR="00171A61">
              <w:rPr>
                <w:rFonts w:ascii="HG丸ｺﾞｼｯｸM-PRO" w:eastAsia="HG丸ｺﾞｼｯｸM-PRO" w:hint="eastAsia"/>
                <w:color w:val="auto"/>
              </w:rPr>
              <w:t>ください。</w:t>
            </w:r>
          </w:p>
        </w:tc>
        <w:tc>
          <w:tcPr>
            <w:tcW w:w="4860" w:type="dxa"/>
            <w:tcBorders>
              <w:top w:val="single" w:sz="4" w:space="0" w:color="auto"/>
            </w:tcBorders>
            <w:vAlign w:val="center"/>
          </w:tcPr>
          <w:p w14:paraId="163564C1" w14:textId="77777777" w:rsidR="00171A61" w:rsidRDefault="00171A61" w:rsidP="006A3471">
            <w:pPr>
              <w:snapToGrid w:val="0"/>
              <w:spacing w:beforeLines="50" w:before="120" w:line="200" w:lineRule="atLeast"/>
              <w:jc w:val="center"/>
              <w:rPr>
                <w:rFonts w:ascii="HG丸ｺﾞｼｯｸM-PRO" w:eastAsia="HG丸ｺﾞｼｯｸM-PRO"/>
                <w:b/>
                <w:sz w:val="28"/>
                <w:szCs w:val="28"/>
              </w:rPr>
            </w:pPr>
            <w:r w:rsidRPr="006A3471">
              <w:rPr>
                <w:rFonts w:ascii="HG丸ｺﾞｼｯｸM-PRO" w:eastAsia="HG丸ｺﾞｼｯｸM-PRO" w:hint="eastAsia"/>
                <w:b/>
                <w:sz w:val="32"/>
                <w:szCs w:val="28"/>
              </w:rPr>
              <w:t>治験参加カード</w:t>
            </w:r>
          </w:p>
          <w:p w14:paraId="1966F9BC" w14:textId="77777777" w:rsidR="00171A61" w:rsidRDefault="00171A61">
            <w:pPr>
              <w:snapToGrid w:val="0"/>
              <w:rPr>
                <w:rFonts w:ascii="AR P丸ゴシック体M" w:eastAsia="AR P丸ゴシック体M"/>
              </w:rPr>
            </w:pPr>
          </w:p>
          <w:p w14:paraId="1E876EED" w14:textId="77777777" w:rsidR="00171A61" w:rsidRDefault="00171A61">
            <w:pPr>
              <w:snapToGrid w:val="0"/>
              <w:rPr>
                <w:rFonts w:ascii="AR P丸ゴシック体M" w:eastAsia="AR P丸ゴシック体M"/>
              </w:rPr>
            </w:pPr>
          </w:p>
          <w:p w14:paraId="4CB73477" w14:textId="77777777" w:rsidR="00171A61" w:rsidRDefault="00171A61">
            <w:pPr>
              <w:snapToGrid w:val="0"/>
              <w:rPr>
                <w:rFonts w:ascii="AR P丸ゴシック体M" w:eastAsia="AR P丸ゴシック体M"/>
              </w:rPr>
            </w:pPr>
          </w:p>
          <w:p w14:paraId="2B64A62E" w14:textId="77777777" w:rsidR="00171A61" w:rsidRPr="006A3471" w:rsidRDefault="005D205B">
            <w:pPr>
              <w:snapToGrid w:val="0"/>
              <w:jc w:val="center"/>
              <w:rPr>
                <w:rFonts w:ascii="HG丸ｺﾞｼｯｸM-PRO" w:eastAsia="HG丸ｺﾞｼｯｸM-PRO"/>
                <w:b/>
                <w:sz w:val="20"/>
                <w:szCs w:val="22"/>
              </w:rPr>
            </w:pPr>
            <w:r w:rsidRPr="006A3471">
              <w:rPr>
                <w:rFonts w:ascii="HG丸ｺﾞｼｯｸM-PRO" w:eastAsia="HG丸ｺﾞｼｯｸM-PRO" w:hint="eastAsia"/>
                <w:b/>
                <w:sz w:val="20"/>
                <w:szCs w:val="22"/>
              </w:rPr>
              <w:t>北海道大学</w:t>
            </w:r>
            <w:r w:rsidR="00171A61" w:rsidRPr="006A3471">
              <w:rPr>
                <w:rFonts w:ascii="HG丸ｺﾞｼｯｸM-PRO" w:eastAsia="HG丸ｺﾞｼｯｸM-PRO" w:hint="eastAsia"/>
                <w:b/>
                <w:sz w:val="20"/>
                <w:szCs w:val="22"/>
              </w:rPr>
              <w:t>病院</w:t>
            </w:r>
          </w:p>
          <w:p w14:paraId="4F47EA3B" w14:textId="77777777" w:rsidR="00171A61" w:rsidRDefault="00E83ABF">
            <w:pPr>
              <w:snapToGrid w:val="0"/>
              <w:jc w:val="center"/>
              <w:rPr>
                <w:rFonts w:ascii="HG丸ｺﾞｼｯｸM-PRO" w:eastAsia="HG丸ｺﾞｼｯｸM-PRO"/>
                <w:b/>
                <w:sz w:val="22"/>
                <w:szCs w:val="22"/>
                <w:shd w:val="pct15" w:color="auto" w:fill="FFFFFF"/>
              </w:rPr>
            </w:pPr>
            <w:r>
              <w:rPr>
                <w:rFonts w:ascii="HG丸ｺﾞｼｯｸM-PRO" w:eastAsia="HG丸ｺﾞｼｯｸM-PRO" w:hint="eastAsia"/>
                <w:b/>
                <w:sz w:val="20"/>
                <w:szCs w:val="22"/>
              </w:rPr>
              <w:t>臨床研究開発</w:t>
            </w:r>
            <w:r w:rsidR="005D205B" w:rsidRPr="006A3471">
              <w:rPr>
                <w:rFonts w:ascii="HG丸ｺﾞｼｯｸM-PRO" w:eastAsia="HG丸ｺﾞｼｯｸM-PRO" w:hint="eastAsia"/>
                <w:b/>
                <w:sz w:val="20"/>
                <w:szCs w:val="22"/>
              </w:rPr>
              <w:t>センター</w:t>
            </w:r>
          </w:p>
        </w:tc>
      </w:tr>
    </w:tbl>
    <w:p w14:paraId="1AE40EA9" w14:textId="77777777" w:rsidR="00171A61" w:rsidRDefault="00171A61">
      <w:pPr>
        <w:snapToGrid w:val="0"/>
      </w:pPr>
    </w:p>
    <w:p w14:paraId="3A13257D" w14:textId="77777777" w:rsidR="00171A61" w:rsidRDefault="00105427" w:rsidP="00105427">
      <w:pPr>
        <w:snapToGrid w:val="0"/>
        <w:jc w:val="center"/>
      </w:pPr>
      <w:r w:rsidRPr="00105427">
        <w:rPr>
          <w:rFonts w:ascii="HG丸ｺﾞｼｯｸM-PRO" w:eastAsia="HG丸ｺﾞｼｯｸM-PRO" w:hAnsi="HG丸ｺﾞｼｯｸM-PRO" w:hint="eastAsia"/>
          <w:b/>
          <w:szCs w:val="32"/>
        </w:rPr>
        <w:t>＜</w:t>
      </w:r>
      <w:r>
        <w:rPr>
          <w:rFonts w:ascii="HG丸ｺﾞｼｯｸM-PRO" w:eastAsia="HG丸ｺﾞｼｯｸM-PRO" w:hAnsi="HG丸ｺﾞｼｯｸM-PRO" w:hint="eastAsia"/>
          <w:b/>
          <w:szCs w:val="32"/>
        </w:rPr>
        <w:t>裏面</w:t>
      </w:r>
      <w:r w:rsidRPr="00105427">
        <w:rPr>
          <w:rFonts w:ascii="HG丸ｺﾞｼｯｸM-PRO" w:eastAsia="HG丸ｺﾞｼｯｸM-PRO" w:hAnsi="HG丸ｺﾞｼｯｸM-PRO" w:hint="eastAsia"/>
          <w:b/>
          <w:szCs w:val="3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gridCol w:w="4860"/>
      </w:tblGrid>
      <w:tr w:rsidR="00171A61" w14:paraId="62EF1968" w14:textId="77777777" w:rsidTr="00751C88">
        <w:trPr>
          <w:trHeight w:val="3061"/>
        </w:trPr>
        <w:tc>
          <w:tcPr>
            <w:tcW w:w="4860" w:type="dxa"/>
            <w:tcBorders>
              <w:top w:val="single" w:sz="4" w:space="0" w:color="auto"/>
            </w:tcBorders>
          </w:tcPr>
          <w:p w14:paraId="0B91F9D1" w14:textId="3131F0C4" w:rsidR="00171A61" w:rsidRDefault="003D5D80">
            <w:pPr>
              <w:snapToGrid w:val="0"/>
              <w:spacing w:before="60"/>
              <w:jc w:val="center"/>
              <w:rPr>
                <w:rFonts w:ascii="HG丸ｺﾞｼｯｸM-PRO" w:eastAsia="HG丸ｺﾞｼｯｸM-PRO"/>
                <w:b/>
                <w:sz w:val="22"/>
                <w:szCs w:val="22"/>
              </w:rPr>
            </w:pPr>
            <w:r>
              <w:rPr>
                <w:noProof/>
              </w:rPr>
              <mc:AlternateContent>
                <mc:Choice Requires="wps">
                  <w:drawing>
                    <wp:anchor distT="0" distB="0" distL="114300" distR="114300" simplePos="0" relativeHeight="251657728" behindDoc="0" locked="0" layoutInCell="1" allowOverlap="1" wp14:anchorId="02249068" wp14:editId="0C2CE3F5">
                      <wp:simplePos x="0" y="0"/>
                      <wp:positionH relativeFrom="margin">
                        <wp:posOffset>-194945</wp:posOffset>
                      </wp:positionH>
                      <wp:positionV relativeFrom="paragraph">
                        <wp:posOffset>93980</wp:posOffset>
                      </wp:positionV>
                      <wp:extent cx="466725" cy="191135"/>
                      <wp:effectExtent l="12700" t="7620" r="73025" b="77470"/>
                      <wp:wrapNone/>
                      <wp:docPr id="28745909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1135"/>
                              </a:xfrm>
                              <a:prstGeom prst="wedgeRoundRectCallout">
                                <a:avLst>
                                  <a:gd name="adj1" fmla="val 55852"/>
                                  <a:gd name="adj2" fmla="val 78903"/>
                                  <a:gd name="adj3" fmla="val 16667"/>
                                </a:avLst>
                              </a:prstGeom>
                              <a:solidFill>
                                <a:srgbClr val="FFFFFF"/>
                              </a:solidFill>
                              <a:ln w="9525">
                                <a:solidFill>
                                  <a:srgbClr val="C0504D"/>
                                </a:solidFill>
                                <a:miter lim="800000"/>
                                <a:headEnd/>
                                <a:tailEnd/>
                              </a:ln>
                            </wps:spPr>
                            <wps:txbx>
                              <w:txbxContent>
                                <w:p w14:paraId="0DFF6893" w14:textId="77777777" w:rsidR="005F10EB" w:rsidRPr="00AA55AA" w:rsidRDefault="005F10EB" w:rsidP="005F10EB">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49068" id="AutoShape 33" o:spid="_x0000_s1028" type="#_x0000_t62" style="position:absolute;left:0;text-align:left;margin-left:-15.35pt;margin-top:7.4pt;width:36.75pt;height:15.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" adj="22864,27843" strokecolor="#c0504d">
                      <v:textbox inset="5.85pt,.7pt,5.85pt,.7pt">
                        <w:txbxContent>
                          <w:p w14:paraId="0DFF6893" w14:textId="77777777" w:rsidR="005F10EB" w:rsidRPr="00AA55AA" w:rsidRDefault="005F10EB" w:rsidP="005F10EB">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空欄</w:t>
                            </w:r>
                          </w:p>
                        </w:txbxContent>
                      </v:textbox>
                      <w10:wrap anchorx="margin"/>
                    </v:shape>
                  </w:pict>
                </mc:Fallback>
              </mc:AlternateContent>
            </w:r>
            <w:r w:rsidR="00171A61">
              <w:rPr>
                <w:rFonts w:ascii="HG丸ｺﾞｼｯｸM-PRO" w:eastAsia="HG丸ｺﾞｼｯｸM-PRO" w:hint="eastAsia"/>
                <w:b/>
                <w:sz w:val="22"/>
                <w:szCs w:val="22"/>
              </w:rPr>
              <w:t>＜医師・薬剤師の先生へ＞</w:t>
            </w:r>
          </w:p>
          <w:p w14:paraId="7A296C63" w14:textId="77777777" w:rsidR="00EB539E" w:rsidRPr="00EB539E" w:rsidRDefault="00EB539E">
            <w:pPr>
              <w:snapToGrid w:val="0"/>
              <w:spacing w:before="60"/>
              <w:jc w:val="center"/>
              <w:rPr>
                <w:rFonts w:ascii="HG丸ｺﾞｼｯｸM-PRO" w:eastAsia="HG丸ｺﾞｼｯｸM-PRO"/>
                <w:b/>
                <w:sz w:val="4"/>
                <w:szCs w:val="22"/>
              </w:rPr>
            </w:pPr>
          </w:p>
          <w:p w14:paraId="22300B47" w14:textId="32B52450" w:rsidR="00105427" w:rsidRDefault="003D5D80" w:rsidP="00105427">
            <w:pPr>
              <w:snapToGrid w:val="0"/>
              <w:rPr>
                <w:rFonts w:ascii="HG丸ｺﾞｼｯｸM-PRO" w:eastAsia="HG丸ｺﾞｼｯｸM-PRO"/>
                <w:sz w:val="20"/>
                <w:szCs w:val="20"/>
              </w:rPr>
            </w:pPr>
            <w:r>
              <w:rPr>
                <w:noProof/>
              </w:rPr>
              <mc:AlternateContent>
                <mc:Choice Requires="wps">
                  <w:drawing>
                    <wp:anchor distT="0" distB="0" distL="114300" distR="114300" simplePos="0" relativeHeight="251658752" behindDoc="0" locked="0" layoutInCell="1" allowOverlap="1" wp14:anchorId="4FC49210" wp14:editId="0DDEAD90">
                      <wp:simplePos x="0" y="0"/>
                      <wp:positionH relativeFrom="margin">
                        <wp:posOffset>2526030</wp:posOffset>
                      </wp:positionH>
                      <wp:positionV relativeFrom="paragraph">
                        <wp:posOffset>342900</wp:posOffset>
                      </wp:positionV>
                      <wp:extent cx="466725" cy="191135"/>
                      <wp:effectExtent l="161925" t="13335" r="9525" b="5080"/>
                      <wp:wrapNone/>
                      <wp:docPr id="76941493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1135"/>
                              </a:xfrm>
                              <a:prstGeom prst="wedgeRoundRectCallout">
                                <a:avLst>
                                  <a:gd name="adj1" fmla="val -76394"/>
                                  <a:gd name="adj2" fmla="val 34051"/>
                                  <a:gd name="adj3" fmla="val 16667"/>
                                </a:avLst>
                              </a:prstGeom>
                              <a:solidFill>
                                <a:srgbClr val="FFFFFF"/>
                              </a:solidFill>
                              <a:ln w="9525">
                                <a:solidFill>
                                  <a:srgbClr val="C0504D"/>
                                </a:solidFill>
                                <a:miter lim="800000"/>
                                <a:headEnd/>
                                <a:tailEnd/>
                              </a:ln>
                            </wps:spPr>
                            <wps:txbx>
                              <w:txbxContent>
                                <w:p w14:paraId="4548516F" w14:textId="77777777" w:rsidR="005F10EB" w:rsidRPr="00AA55AA" w:rsidRDefault="005F10EB" w:rsidP="005F10EB">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9210" id="AutoShape 34" o:spid="_x0000_s1029" type="#_x0000_t62" style="position:absolute;left:0;text-align:left;margin-left:198.9pt;margin-top:27pt;width:36.75pt;height:1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" adj="-5701,18155" strokecolor="#c0504d">
                      <v:textbox inset="5.85pt,.7pt,5.85pt,.7pt">
                        <w:txbxContent>
                          <w:p w14:paraId="4548516F" w14:textId="77777777" w:rsidR="005F10EB" w:rsidRPr="00AA55AA" w:rsidRDefault="005F10EB" w:rsidP="005F10EB">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空欄</w:t>
                            </w:r>
                          </w:p>
                        </w:txbxContent>
                      </v:textbox>
                      <w10:wrap anchorx="margin"/>
                    </v:shape>
                  </w:pict>
                </mc:Fallback>
              </mc:AlternateContent>
            </w:r>
            <w:r w:rsidR="00171A61">
              <w:rPr>
                <w:rFonts w:ascii="HG丸ｺﾞｼｯｸM-PRO" w:eastAsia="HG丸ｺﾞｼｯｸM-PRO" w:hint="eastAsia"/>
                <w:sz w:val="20"/>
                <w:szCs w:val="20"/>
                <w:u w:val="single"/>
              </w:rPr>
              <w:t xml:space="preserve">　　　　　</w:t>
            </w:r>
            <w:r w:rsidR="00662747">
              <w:rPr>
                <w:rFonts w:ascii="HG丸ｺﾞｼｯｸM-PRO" w:eastAsia="HG丸ｺﾞｼｯｸM-PRO" w:hint="eastAsia"/>
                <w:sz w:val="20"/>
                <w:szCs w:val="20"/>
                <w:u w:val="single"/>
              </w:rPr>
              <w:t xml:space="preserve">　</w:t>
            </w:r>
            <w:r w:rsidR="00171A61">
              <w:rPr>
                <w:rFonts w:ascii="HG丸ｺﾞｼｯｸM-PRO" w:eastAsia="HG丸ｺﾞｼｯｸM-PRO" w:hint="eastAsia"/>
                <w:sz w:val="20"/>
                <w:szCs w:val="20"/>
                <w:u w:val="single"/>
              </w:rPr>
              <w:t xml:space="preserve">　　　</w:t>
            </w:r>
            <w:r w:rsidR="00770A14" w:rsidRPr="001B078A">
              <w:rPr>
                <w:rFonts w:ascii="HG丸ｺﾞｼｯｸM-PRO" w:eastAsia="HG丸ｺﾞｼｯｸM-PRO" w:hint="eastAsia"/>
                <w:sz w:val="20"/>
                <w:szCs w:val="20"/>
              </w:rPr>
              <w:t>さん</w:t>
            </w:r>
            <w:r w:rsidR="00EB539E" w:rsidRPr="001B078A">
              <w:rPr>
                <w:rFonts w:ascii="HG丸ｺﾞｼｯｸM-PRO" w:eastAsia="HG丸ｺﾞｼｯｸM-PRO" w:hint="eastAsia"/>
                <w:sz w:val="20"/>
                <w:szCs w:val="20"/>
              </w:rPr>
              <w:t xml:space="preserve"> </w:t>
            </w:r>
            <w:r w:rsidR="00EB539E">
              <w:rPr>
                <w:rFonts w:ascii="HG丸ｺﾞｼｯｸM-PRO" w:eastAsia="HG丸ｺﾞｼｯｸM-PRO" w:hint="eastAsia"/>
                <w:sz w:val="20"/>
                <w:szCs w:val="20"/>
              </w:rPr>
              <w:t>は</w:t>
            </w:r>
            <w:r w:rsidR="00171A61">
              <w:rPr>
                <w:rFonts w:ascii="HG丸ｺﾞｼｯｸM-PRO" w:eastAsia="HG丸ｺﾞｼｯｸM-PRO" w:hint="eastAsia"/>
                <w:sz w:val="20"/>
                <w:szCs w:val="20"/>
              </w:rPr>
              <w:t>、</w:t>
            </w:r>
            <w:r w:rsidR="00904C45">
              <w:rPr>
                <w:rFonts w:ascii="HG丸ｺﾞｼｯｸM-PRO" w:eastAsia="HG丸ｺﾞｼｯｸM-PRO" w:hint="eastAsia"/>
                <w:sz w:val="20"/>
                <w:szCs w:val="20"/>
              </w:rPr>
              <w:t>北海道大学病院</w:t>
            </w:r>
            <w:r w:rsidR="00EB539E">
              <w:rPr>
                <w:rFonts w:ascii="HG丸ｺﾞｼｯｸM-PRO" w:eastAsia="HG丸ｺﾞｼｯｸM-PRO" w:hint="eastAsia"/>
                <w:sz w:val="20"/>
                <w:szCs w:val="20"/>
              </w:rPr>
              <w:t>において、</w:t>
            </w:r>
            <w:r w:rsidR="00905431" w:rsidRPr="00905431">
              <w:rPr>
                <w:rFonts w:ascii="HG丸ｺﾞｼｯｸM-PRO" w:eastAsia="HG丸ｺﾞｼｯｸM-PRO" w:hint="eastAsia"/>
                <w:color w:val="FF0000"/>
                <w:sz w:val="20"/>
                <w:szCs w:val="20"/>
              </w:rPr>
              <w:t>（治験薬名）</w:t>
            </w:r>
            <w:r w:rsidR="00905431">
              <w:rPr>
                <w:rFonts w:ascii="HG丸ｺﾞｼｯｸM-PRO" w:eastAsia="HG丸ｺﾞｼｯｸM-PRO" w:hint="eastAsia"/>
                <w:sz w:val="20"/>
                <w:szCs w:val="20"/>
              </w:rPr>
              <w:t>の</w:t>
            </w:r>
            <w:r w:rsidR="00905431" w:rsidRPr="00905431">
              <w:rPr>
                <w:rFonts w:ascii="HG丸ｺﾞｼｯｸM-PRO" w:eastAsia="HG丸ｺﾞｼｯｸM-PRO" w:hint="eastAsia"/>
                <w:color w:val="FF0000"/>
                <w:sz w:val="20"/>
                <w:szCs w:val="20"/>
              </w:rPr>
              <w:t>（対象疾患）</w:t>
            </w:r>
            <w:r w:rsidR="00905431">
              <w:rPr>
                <w:rFonts w:ascii="HG丸ｺﾞｼｯｸM-PRO" w:eastAsia="HG丸ｺﾞｼｯｸM-PRO" w:hint="eastAsia"/>
                <w:sz w:val="20"/>
                <w:szCs w:val="20"/>
              </w:rPr>
              <w:t>を対象とした</w:t>
            </w:r>
            <w:r w:rsidR="00171A61">
              <w:rPr>
                <w:rFonts w:ascii="HG丸ｺﾞｼｯｸM-PRO" w:eastAsia="HG丸ｺﾞｼｯｸM-PRO" w:hint="eastAsia"/>
                <w:sz w:val="20"/>
                <w:szCs w:val="20"/>
              </w:rPr>
              <w:t>治験に参加いただいております。</w:t>
            </w:r>
          </w:p>
          <w:p w14:paraId="282D5945" w14:textId="77777777" w:rsidR="00EB539E" w:rsidRPr="00EB539E" w:rsidRDefault="00EB539E" w:rsidP="00EB539E">
            <w:pPr>
              <w:snapToGrid w:val="0"/>
              <w:spacing w:before="60"/>
              <w:jc w:val="center"/>
              <w:rPr>
                <w:rFonts w:ascii="HG丸ｺﾞｼｯｸM-PRO" w:eastAsia="HG丸ｺﾞｼｯｸM-PRO"/>
                <w:b/>
                <w:sz w:val="4"/>
                <w:szCs w:val="22"/>
              </w:rPr>
            </w:pPr>
          </w:p>
          <w:p w14:paraId="6EC66190" w14:textId="77777777" w:rsidR="00904C45" w:rsidRDefault="00904C45" w:rsidP="00105427">
            <w:pPr>
              <w:snapToGrid w:val="0"/>
              <w:rPr>
                <w:rFonts w:ascii="HG丸ｺﾞｼｯｸM-PRO" w:eastAsia="HG丸ｺﾞｼｯｸM-PRO"/>
                <w:sz w:val="20"/>
                <w:szCs w:val="20"/>
              </w:rPr>
            </w:pPr>
            <w:r>
              <w:rPr>
                <w:rFonts w:ascii="HG丸ｺﾞｼｯｸM-PRO" w:eastAsia="HG丸ｺﾞｼｯｸM-PRO" w:hint="eastAsia"/>
                <w:sz w:val="20"/>
                <w:szCs w:val="20"/>
              </w:rPr>
              <w:t>参加予定期間：</w:t>
            </w:r>
            <w:r w:rsidRPr="00904C45">
              <w:rPr>
                <w:rFonts w:ascii="HG丸ｺﾞｼｯｸM-PRO" w:eastAsia="HG丸ｺﾞｼｯｸM-PRO" w:hint="eastAsia"/>
                <w:sz w:val="20"/>
                <w:szCs w:val="20"/>
                <w:u w:val="single"/>
              </w:rPr>
              <w:t xml:space="preserve">   年　 月   日～   年　 月   日</w:t>
            </w:r>
          </w:p>
          <w:p w14:paraId="4B99C5AD" w14:textId="0C8944E7" w:rsidR="00EB539E" w:rsidRPr="00EB539E" w:rsidRDefault="003D5D80" w:rsidP="00EB539E">
            <w:pPr>
              <w:snapToGrid w:val="0"/>
              <w:spacing w:before="60"/>
              <w:jc w:val="center"/>
              <w:rPr>
                <w:rFonts w:ascii="HG丸ｺﾞｼｯｸM-PRO" w:eastAsia="HG丸ｺﾞｼｯｸM-PRO"/>
                <w:b/>
                <w:sz w:val="4"/>
                <w:szCs w:val="22"/>
              </w:rPr>
            </w:pPr>
            <w:r>
              <w:rPr>
                <w:rFonts w:ascii="HG丸ｺﾞｼｯｸM-PRO" w:eastAsia="HG丸ｺﾞｼｯｸM-PRO"/>
                <w:b/>
                <w:noProof/>
                <w:sz w:val="22"/>
                <w:szCs w:val="22"/>
              </w:rPr>
              <mc:AlternateContent>
                <mc:Choice Requires="wps">
                  <w:drawing>
                    <wp:anchor distT="0" distB="0" distL="114300" distR="114300" simplePos="0" relativeHeight="251659776" behindDoc="0" locked="0" layoutInCell="1" allowOverlap="1" wp14:anchorId="43245711" wp14:editId="42B74971">
                      <wp:simplePos x="0" y="0"/>
                      <wp:positionH relativeFrom="column">
                        <wp:posOffset>3002280</wp:posOffset>
                      </wp:positionH>
                      <wp:positionV relativeFrom="paragraph">
                        <wp:posOffset>18415</wp:posOffset>
                      </wp:positionV>
                      <wp:extent cx="1937385" cy="400050"/>
                      <wp:effectExtent l="66675" t="95250" r="5715" b="9525"/>
                      <wp:wrapNone/>
                      <wp:docPr id="19653638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400050"/>
                              </a:xfrm>
                              <a:prstGeom prst="wedgeRoundRectCallout">
                                <a:avLst>
                                  <a:gd name="adj1" fmla="val -49574"/>
                                  <a:gd name="adj2" fmla="val -68731"/>
                                  <a:gd name="adj3" fmla="val 16667"/>
                                </a:avLst>
                              </a:prstGeom>
                              <a:solidFill>
                                <a:srgbClr val="FFFFFF"/>
                              </a:solidFill>
                              <a:ln w="9525">
                                <a:solidFill>
                                  <a:srgbClr val="C0504D"/>
                                </a:solidFill>
                                <a:miter lim="800000"/>
                                <a:headEnd/>
                                <a:tailEnd/>
                              </a:ln>
                            </wps:spPr>
                            <wps:txbx>
                              <w:txbxContent>
                                <w:p w14:paraId="0E191E2F" w14:textId="77777777" w:rsidR="00E23454" w:rsidRPr="00AA55AA" w:rsidRDefault="00E23454" w:rsidP="00E23454">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終了日未定の治験の場合は「承認まで」など適切な表現に変更。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5711" id="AutoShape 38" o:spid="_x0000_s1030" type="#_x0000_t62" style="position:absolute;left:0;text-align:left;margin-left:236.4pt;margin-top:1.45pt;width:152.5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" adj="92,-4046" strokecolor="#c0504d">
                      <v:textbox inset="5.85pt,.7pt,5.85pt,.7pt">
                        <w:txbxContent>
                          <w:p w14:paraId="0E191E2F" w14:textId="77777777" w:rsidR="00E23454" w:rsidRPr="00AA55AA" w:rsidRDefault="00E23454" w:rsidP="00E23454">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終了日未定の治験の場合は「承認まで」など適切な表現に変更。</w:t>
                            </w:r>
                          </w:p>
                        </w:txbxContent>
                      </v:textbox>
                    </v:shape>
                  </w:pict>
                </mc:Fallback>
              </mc:AlternateContent>
            </w:r>
          </w:p>
          <w:p w14:paraId="65415B22" w14:textId="77777777" w:rsidR="00171A61" w:rsidRPr="00EB539E" w:rsidRDefault="00EB539E" w:rsidP="00EB539E">
            <w:pPr>
              <w:snapToGrid w:val="0"/>
              <w:ind w:firstLineChars="100" w:firstLine="200"/>
              <w:rPr>
                <w:rFonts w:ascii="HG丸ｺﾞｼｯｸM-PRO" w:eastAsia="HG丸ｺﾞｼｯｸM-PRO"/>
                <w:sz w:val="20"/>
                <w:szCs w:val="20"/>
              </w:rPr>
            </w:pPr>
            <w:r w:rsidRPr="00EB539E">
              <w:rPr>
                <w:rFonts w:ascii="HG丸ｺﾞｼｯｸM-PRO" w:eastAsia="HG丸ｺﾞｼｯｸM-PRO" w:hint="eastAsia"/>
                <w:sz w:val="20"/>
                <w:szCs w:val="20"/>
              </w:rPr>
              <w:t>そのため、併用</w:t>
            </w:r>
            <w:r w:rsidR="00770A14" w:rsidRPr="00EB539E">
              <w:rPr>
                <w:rFonts w:ascii="HG丸ｺﾞｼｯｸM-PRO" w:eastAsia="HG丸ｺﾞｼｯｸM-PRO" w:hint="eastAsia"/>
                <w:sz w:val="20"/>
                <w:szCs w:val="20"/>
              </w:rPr>
              <w:t>薬</w:t>
            </w:r>
            <w:r w:rsidRPr="00EB539E">
              <w:rPr>
                <w:rFonts w:ascii="HG丸ｺﾞｼｯｸM-PRO" w:eastAsia="HG丸ｺﾞｼｯｸM-PRO" w:hint="eastAsia"/>
                <w:sz w:val="20"/>
                <w:szCs w:val="20"/>
              </w:rPr>
              <w:t>、併用</w:t>
            </w:r>
            <w:r w:rsidR="00770A14" w:rsidRPr="00EB539E">
              <w:rPr>
                <w:rFonts w:ascii="HG丸ｺﾞｼｯｸM-PRO" w:eastAsia="HG丸ｺﾞｼｯｸM-PRO" w:hint="eastAsia"/>
                <w:sz w:val="20"/>
                <w:szCs w:val="20"/>
              </w:rPr>
              <w:t>療法</w:t>
            </w:r>
            <w:r w:rsidRPr="00EB539E">
              <w:rPr>
                <w:rFonts w:ascii="HG丸ｺﾞｼｯｸM-PRO" w:eastAsia="HG丸ｺﾞｼｯｸM-PRO" w:hint="eastAsia"/>
                <w:sz w:val="20"/>
                <w:szCs w:val="20"/>
              </w:rPr>
              <w:t>に制限があります。</w:t>
            </w:r>
            <w:r w:rsidR="00105427" w:rsidRPr="00EB539E">
              <w:rPr>
                <w:rFonts w:ascii="HG丸ｺﾞｼｯｸM-PRO" w:eastAsia="HG丸ｺﾞｼｯｸM-PRO" w:hint="eastAsia"/>
                <w:sz w:val="20"/>
                <w:szCs w:val="20"/>
              </w:rPr>
              <w:t>ご不明な点がございましたら、表面の連絡先</w:t>
            </w:r>
            <w:r w:rsidR="00904C45" w:rsidRPr="00EB539E">
              <w:rPr>
                <w:rFonts w:ascii="HG丸ｺﾞｼｯｸM-PRO" w:eastAsia="HG丸ｺﾞｼｯｸM-PRO" w:hint="eastAsia"/>
                <w:sz w:val="20"/>
                <w:szCs w:val="20"/>
              </w:rPr>
              <w:t>まで</w:t>
            </w:r>
            <w:r w:rsidRPr="00EB539E">
              <w:rPr>
                <w:rFonts w:ascii="HG丸ｺﾞｼｯｸM-PRO" w:eastAsia="HG丸ｺﾞｼｯｸM-PRO" w:hint="eastAsia"/>
                <w:sz w:val="20"/>
                <w:szCs w:val="20"/>
              </w:rPr>
              <w:t>ご</w:t>
            </w:r>
            <w:r w:rsidR="00105427" w:rsidRPr="00EB539E">
              <w:rPr>
                <w:rFonts w:ascii="HG丸ｺﾞｼｯｸM-PRO" w:eastAsia="HG丸ｺﾞｼｯｸM-PRO" w:hint="eastAsia"/>
                <w:sz w:val="20"/>
                <w:szCs w:val="20"/>
              </w:rPr>
              <w:t>連絡</w:t>
            </w:r>
            <w:r w:rsidRPr="00EB539E">
              <w:rPr>
                <w:rFonts w:ascii="HG丸ｺﾞｼｯｸM-PRO" w:eastAsia="HG丸ｺﾞｼｯｸM-PRO" w:hint="eastAsia"/>
                <w:sz w:val="20"/>
                <w:szCs w:val="20"/>
              </w:rPr>
              <w:t>お願いします</w:t>
            </w:r>
            <w:r w:rsidR="00105427" w:rsidRPr="00EB539E">
              <w:rPr>
                <w:rFonts w:ascii="HG丸ｺﾞｼｯｸM-PRO" w:eastAsia="HG丸ｺﾞｼｯｸM-PRO" w:hint="eastAsia"/>
                <w:sz w:val="20"/>
                <w:szCs w:val="20"/>
              </w:rPr>
              <w:t>。</w:t>
            </w:r>
          </w:p>
          <w:p w14:paraId="175206AA" w14:textId="77777777" w:rsidR="00EB539E" w:rsidRPr="00EB539E" w:rsidRDefault="00EB539E" w:rsidP="00EB539E">
            <w:pPr>
              <w:snapToGrid w:val="0"/>
              <w:ind w:firstLineChars="100" w:firstLine="200"/>
              <w:rPr>
                <w:rFonts w:ascii="HG丸ｺﾞｼｯｸM-PRO" w:eastAsia="HG丸ｺﾞｼｯｸM-PRO"/>
                <w:sz w:val="20"/>
                <w:szCs w:val="20"/>
              </w:rPr>
            </w:pPr>
            <w:r w:rsidRPr="00EB539E">
              <w:rPr>
                <w:rFonts w:ascii="HG丸ｺﾞｼｯｸM-PRO" w:eastAsia="HG丸ｺﾞｼｯｸM-PRO" w:hint="eastAsia"/>
                <w:sz w:val="20"/>
                <w:szCs w:val="20"/>
              </w:rPr>
              <w:t>治験薬</w:t>
            </w:r>
            <w:r>
              <w:rPr>
                <w:rFonts w:ascii="HG丸ｺﾞｼｯｸM-PRO" w:eastAsia="HG丸ｺﾞｼｯｸM-PRO" w:hint="eastAsia"/>
                <w:sz w:val="20"/>
                <w:szCs w:val="20"/>
              </w:rPr>
              <w:t>の</w:t>
            </w:r>
            <w:r w:rsidRPr="00EB539E">
              <w:rPr>
                <w:rFonts w:ascii="HG丸ｺﾞｼｯｸM-PRO" w:eastAsia="HG丸ｺﾞｼｯｸM-PRO" w:hint="eastAsia"/>
                <w:sz w:val="20"/>
                <w:szCs w:val="20"/>
              </w:rPr>
              <w:t>安全性情報収集のため、治療の内容等についてお問い合わせさせていただくことがあります。その際にはご協力よろしくお願い致します。</w:t>
            </w:r>
          </w:p>
        </w:tc>
        <w:tc>
          <w:tcPr>
            <w:tcW w:w="4860" w:type="dxa"/>
            <w:tcBorders>
              <w:top w:val="single" w:sz="4" w:space="0" w:color="auto"/>
            </w:tcBorders>
          </w:tcPr>
          <w:p w14:paraId="40D65D08" w14:textId="77777777" w:rsidR="0006275F" w:rsidRDefault="0006275F" w:rsidP="0006275F">
            <w:pPr>
              <w:snapToGrid w:val="0"/>
              <w:spacing w:before="60"/>
              <w:jc w:val="center"/>
              <w:rPr>
                <w:rFonts w:ascii="HG丸ｺﾞｼｯｸM-PRO" w:eastAsia="HG丸ｺﾞｼｯｸM-PRO"/>
                <w:b/>
                <w:color w:val="FF0000"/>
                <w:sz w:val="22"/>
                <w:szCs w:val="22"/>
              </w:rPr>
            </w:pPr>
            <w:r>
              <w:rPr>
                <w:rFonts w:ascii="HG丸ｺﾞｼｯｸM-PRO" w:eastAsia="HG丸ｺﾞｼｯｸM-PRO" w:hint="eastAsia"/>
                <w:b/>
                <w:color w:val="FF0000"/>
                <w:sz w:val="22"/>
                <w:szCs w:val="22"/>
              </w:rPr>
              <w:t>【併用禁止薬・併用禁止療法】</w:t>
            </w:r>
          </w:p>
          <w:p w14:paraId="7ABBDB5D" w14:textId="05ED4AB6" w:rsidR="0006275F" w:rsidRDefault="003D5D80" w:rsidP="0006275F">
            <w:pPr>
              <w:snapToGrid w:val="0"/>
              <w:spacing w:line="280" w:lineRule="exact"/>
              <w:ind w:leftChars="99" w:left="238" w:firstLine="1"/>
              <w:rPr>
                <w:rFonts w:ascii="HG丸ｺﾞｼｯｸM-PRO" w:eastAsia="HG丸ｺﾞｼｯｸM-PRO"/>
                <w:sz w:val="20"/>
                <w:szCs w:val="20"/>
              </w:rPr>
            </w:pPr>
            <w:r>
              <w:rPr>
                <w:rFonts w:ascii="HG丸ｺﾞｼｯｸM-PRO" w:eastAsia="HG丸ｺﾞｼｯｸM-PRO"/>
                <w:b/>
                <w:noProof/>
                <w:color w:val="FF0000"/>
                <w:sz w:val="22"/>
                <w:szCs w:val="22"/>
              </w:rPr>
              <mc:AlternateContent>
                <mc:Choice Requires="wps">
                  <w:drawing>
                    <wp:anchor distT="0" distB="0" distL="114300" distR="114300" simplePos="0" relativeHeight="251660800" behindDoc="0" locked="0" layoutInCell="1" allowOverlap="1" wp14:anchorId="642CFD31" wp14:editId="6F7C12E2">
                      <wp:simplePos x="0" y="0"/>
                      <wp:positionH relativeFrom="column">
                        <wp:posOffset>916305</wp:posOffset>
                      </wp:positionH>
                      <wp:positionV relativeFrom="paragraph">
                        <wp:posOffset>130810</wp:posOffset>
                      </wp:positionV>
                      <wp:extent cx="2247900" cy="208915"/>
                      <wp:effectExtent l="9525" t="111125" r="9525" b="13335"/>
                      <wp:wrapNone/>
                      <wp:docPr id="46277722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08915"/>
                              </a:xfrm>
                              <a:prstGeom prst="wedgeRoundRectCallout">
                                <a:avLst>
                                  <a:gd name="adj1" fmla="val -42713"/>
                                  <a:gd name="adj2" fmla="val -93463"/>
                                  <a:gd name="adj3" fmla="val 16667"/>
                                </a:avLst>
                              </a:prstGeom>
                              <a:solidFill>
                                <a:srgbClr val="FFFFFF"/>
                              </a:solidFill>
                              <a:ln w="9525">
                                <a:solidFill>
                                  <a:srgbClr val="C0504D"/>
                                </a:solidFill>
                                <a:miter lim="800000"/>
                                <a:headEnd/>
                                <a:tailEnd/>
                              </a:ln>
                            </wps:spPr>
                            <wps:txbx>
                              <w:txbxContent>
                                <w:p w14:paraId="5DA5C64D" w14:textId="77777777" w:rsidR="00FC2C0F" w:rsidRPr="00AA55AA" w:rsidRDefault="00FC2C0F" w:rsidP="00FC2C0F">
                                  <w:pPr>
                                    <w:rPr>
                                      <w:rFonts w:ascii="HG丸ｺﾞｼｯｸM-PRO" w:eastAsia="HG丸ｺﾞｼｯｸM-PRO" w:hAnsi="HG丸ｺﾞｼｯｸM-PRO"/>
                                      <w:color w:val="C0504D"/>
                                      <w:sz w:val="18"/>
                                      <w:szCs w:val="18"/>
                                    </w:rPr>
                                  </w:pPr>
                                  <w:r>
                                    <w:rPr>
                                      <w:rFonts w:ascii="HG丸ｺﾞｼｯｸM-PRO" w:eastAsia="HG丸ｺﾞｼｯｸM-PRO" w:hAnsi="HG丸ｺﾞｼｯｸM-PRO" w:hint="eastAsia"/>
                                      <w:color w:val="C0504D"/>
                                      <w:sz w:val="18"/>
                                      <w:szCs w:val="18"/>
                                    </w:rPr>
                                    <w:t>併用禁止薬・併用禁止</w:t>
                                  </w:r>
                                  <w:r w:rsidR="00905431">
                                    <w:rPr>
                                      <w:rFonts w:ascii="HG丸ｺﾞｼｯｸM-PRO" w:eastAsia="HG丸ｺﾞｼｯｸM-PRO" w:hAnsi="HG丸ｺﾞｼｯｸM-PRO" w:hint="eastAsia"/>
                                      <w:color w:val="C0504D"/>
                                      <w:sz w:val="18"/>
                                      <w:szCs w:val="18"/>
                                    </w:rPr>
                                    <w:t>療法</w:t>
                                  </w:r>
                                  <w:r w:rsidRPr="00AA55AA">
                                    <w:rPr>
                                      <w:rFonts w:ascii="HG丸ｺﾞｼｯｸM-PRO" w:eastAsia="HG丸ｺﾞｼｯｸM-PRO" w:hAnsi="HG丸ｺﾞｼｯｸM-PRO" w:hint="eastAsia"/>
                                      <w:color w:val="C0504D"/>
                                      <w:sz w:val="18"/>
                                      <w:szCs w:val="18"/>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FD31" id="AutoShape 39" o:spid="_x0000_s1031" type="#_x0000_t62" style="position:absolute;left:0;text-align:left;margin-left:72.15pt;margin-top:10.3pt;width:177pt;height:1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" adj="1574,-9388" strokecolor="#c0504d">
                      <v:textbox inset="5.85pt,.7pt,5.85pt,.7pt">
                        <w:txbxContent>
                          <w:p w14:paraId="5DA5C64D" w14:textId="77777777" w:rsidR="00FC2C0F" w:rsidRPr="00AA55AA" w:rsidRDefault="00FC2C0F" w:rsidP="00FC2C0F">
                            <w:pPr>
                              <w:rPr>
                                <w:rFonts w:ascii="HG丸ｺﾞｼｯｸM-PRO" w:eastAsia="HG丸ｺﾞｼｯｸM-PRO" w:hAnsi="HG丸ｺﾞｼｯｸM-PRO"/>
                                <w:color w:val="C0504D"/>
                                <w:sz w:val="18"/>
                                <w:szCs w:val="18"/>
                              </w:rPr>
                            </w:pPr>
                            <w:r>
                              <w:rPr>
                                <w:rFonts w:ascii="HG丸ｺﾞｼｯｸM-PRO" w:eastAsia="HG丸ｺﾞｼｯｸM-PRO" w:hAnsi="HG丸ｺﾞｼｯｸM-PRO" w:hint="eastAsia"/>
                                <w:color w:val="C0504D"/>
                                <w:sz w:val="18"/>
                                <w:szCs w:val="18"/>
                              </w:rPr>
                              <w:t>併用禁止薬・併用禁止</w:t>
                            </w:r>
                            <w:r w:rsidR="00905431">
                              <w:rPr>
                                <w:rFonts w:ascii="HG丸ｺﾞｼｯｸM-PRO" w:eastAsia="HG丸ｺﾞｼｯｸM-PRO" w:hAnsi="HG丸ｺﾞｼｯｸM-PRO" w:hint="eastAsia"/>
                                <w:color w:val="C0504D"/>
                                <w:sz w:val="18"/>
                                <w:szCs w:val="18"/>
                              </w:rPr>
                              <w:t>療法</w:t>
                            </w:r>
                            <w:r w:rsidRPr="00AA55AA">
                              <w:rPr>
                                <w:rFonts w:ascii="HG丸ｺﾞｼｯｸM-PRO" w:eastAsia="HG丸ｺﾞｼｯｸM-PRO" w:hAnsi="HG丸ｺﾞｼｯｸM-PRO" w:hint="eastAsia"/>
                                <w:color w:val="C0504D"/>
                                <w:sz w:val="18"/>
                                <w:szCs w:val="18"/>
                              </w:rPr>
                              <w:t>を記入</w:t>
                            </w:r>
                          </w:p>
                        </w:txbxContent>
                      </v:textbox>
                    </v:shape>
                  </w:pict>
                </mc:Fallback>
              </mc:AlternateContent>
            </w:r>
            <w:r w:rsidR="0006275F">
              <w:rPr>
                <w:rFonts w:ascii="HG丸ｺﾞｼｯｸM-PRO" w:eastAsia="HG丸ｺﾞｼｯｸM-PRO" w:hint="eastAsia"/>
                <w:sz w:val="20"/>
                <w:szCs w:val="20"/>
              </w:rPr>
              <w:t>①</w:t>
            </w:r>
          </w:p>
          <w:p w14:paraId="13DB685D" w14:textId="77777777" w:rsidR="0006275F" w:rsidRDefault="0006275F" w:rsidP="0006275F">
            <w:pPr>
              <w:snapToGrid w:val="0"/>
              <w:spacing w:line="280" w:lineRule="exact"/>
              <w:ind w:leftChars="99" w:left="238" w:firstLine="1"/>
              <w:rPr>
                <w:rFonts w:ascii="HG丸ｺﾞｼｯｸM-PRO" w:eastAsia="HG丸ｺﾞｼｯｸM-PRO"/>
                <w:sz w:val="20"/>
                <w:szCs w:val="20"/>
              </w:rPr>
            </w:pPr>
            <w:r>
              <w:rPr>
                <w:rFonts w:ascii="HG丸ｺﾞｼｯｸM-PRO" w:eastAsia="HG丸ｺﾞｼｯｸM-PRO" w:hint="eastAsia"/>
                <w:sz w:val="20"/>
                <w:szCs w:val="20"/>
              </w:rPr>
              <w:t>②</w:t>
            </w:r>
          </w:p>
          <w:p w14:paraId="633F68B6" w14:textId="77777777" w:rsidR="0006275F" w:rsidRDefault="0006275F" w:rsidP="0006275F">
            <w:pPr>
              <w:snapToGrid w:val="0"/>
              <w:spacing w:line="280" w:lineRule="exact"/>
              <w:ind w:leftChars="99" w:left="238" w:firstLine="1"/>
              <w:rPr>
                <w:rFonts w:ascii="HG丸ｺﾞｼｯｸM-PRO" w:eastAsia="HG丸ｺﾞｼｯｸM-PRO"/>
                <w:sz w:val="20"/>
                <w:szCs w:val="20"/>
              </w:rPr>
            </w:pPr>
            <w:r>
              <w:rPr>
                <w:rFonts w:ascii="HG丸ｺﾞｼｯｸM-PRO" w:eastAsia="HG丸ｺﾞｼｯｸM-PRO" w:hint="eastAsia"/>
                <w:sz w:val="20"/>
                <w:szCs w:val="20"/>
              </w:rPr>
              <w:t>③</w:t>
            </w:r>
          </w:p>
          <w:p w14:paraId="12A0FF69" w14:textId="77777777" w:rsidR="0006275F" w:rsidRDefault="0006275F" w:rsidP="0006275F">
            <w:pPr>
              <w:snapToGrid w:val="0"/>
              <w:spacing w:line="280" w:lineRule="exact"/>
              <w:ind w:leftChars="99" w:left="238" w:firstLine="1"/>
              <w:rPr>
                <w:rFonts w:ascii="HG丸ｺﾞｼｯｸM-PRO" w:eastAsia="HG丸ｺﾞｼｯｸM-PRO"/>
                <w:sz w:val="20"/>
                <w:szCs w:val="20"/>
              </w:rPr>
            </w:pPr>
            <w:r>
              <w:rPr>
                <w:rFonts w:ascii="HG丸ｺﾞｼｯｸM-PRO" w:eastAsia="HG丸ｺﾞｼｯｸM-PRO" w:hint="eastAsia"/>
                <w:sz w:val="20"/>
                <w:szCs w:val="20"/>
              </w:rPr>
              <w:t>④</w:t>
            </w:r>
          </w:p>
          <w:p w14:paraId="45732B32" w14:textId="77777777" w:rsidR="0006275F" w:rsidRDefault="0006275F" w:rsidP="0006275F">
            <w:pPr>
              <w:snapToGrid w:val="0"/>
              <w:spacing w:line="280" w:lineRule="exact"/>
              <w:ind w:leftChars="99" w:left="238" w:firstLine="1"/>
              <w:rPr>
                <w:rFonts w:ascii="HG丸ｺﾞｼｯｸM-PRO" w:eastAsia="HG丸ｺﾞｼｯｸM-PRO"/>
                <w:sz w:val="20"/>
                <w:szCs w:val="20"/>
              </w:rPr>
            </w:pPr>
            <w:r>
              <w:rPr>
                <w:rFonts w:ascii="HG丸ｺﾞｼｯｸM-PRO" w:eastAsia="HG丸ｺﾞｼｯｸM-PRO" w:hint="eastAsia"/>
                <w:sz w:val="20"/>
                <w:szCs w:val="20"/>
              </w:rPr>
              <w:t>⑤</w:t>
            </w:r>
          </w:p>
          <w:p w14:paraId="6E4D0503" w14:textId="77777777" w:rsidR="0006275F" w:rsidRDefault="0006275F" w:rsidP="0006275F">
            <w:pPr>
              <w:snapToGrid w:val="0"/>
              <w:spacing w:line="280" w:lineRule="exact"/>
              <w:ind w:leftChars="99" w:left="238" w:firstLine="1"/>
              <w:rPr>
                <w:rFonts w:ascii="HG丸ｺﾞｼｯｸM-PRO" w:eastAsia="HG丸ｺﾞｼｯｸM-PRO"/>
                <w:sz w:val="20"/>
                <w:szCs w:val="20"/>
              </w:rPr>
            </w:pPr>
            <w:r>
              <w:rPr>
                <w:rFonts w:ascii="HG丸ｺﾞｼｯｸM-PRO" w:eastAsia="HG丸ｺﾞｼｯｸM-PRO" w:hint="eastAsia"/>
                <w:sz w:val="20"/>
                <w:szCs w:val="20"/>
              </w:rPr>
              <w:t>⑥</w:t>
            </w:r>
          </w:p>
          <w:p w14:paraId="1BC63ADB" w14:textId="77777777" w:rsidR="00171A61" w:rsidRPr="0006275F" w:rsidRDefault="00171A61" w:rsidP="0006275F">
            <w:pPr>
              <w:snapToGrid w:val="0"/>
              <w:spacing w:line="280" w:lineRule="exact"/>
              <w:ind w:leftChars="67" w:left="341" w:hangingChars="100" w:hanging="180"/>
              <w:rPr>
                <w:rFonts w:ascii="AR P丸ゴシック体M" w:eastAsia="AR P丸ゴシック体M"/>
                <w:sz w:val="18"/>
                <w:szCs w:val="18"/>
              </w:rPr>
            </w:pPr>
          </w:p>
        </w:tc>
        <w:tc>
          <w:tcPr>
            <w:tcW w:w="4860" w:type="dxa"/>
            <w:tcBorders>
              <w:top w:val="single" w:sz="4" w:space="0" w:color="auto"/>
            </w:tcBorders>
          </w:tcPr>
          <w:p w14:paraId="1ECC934A" w14:textId="77777777" w:rsidR="00904C45" w:rsidRDefault="00904C45" w:rsidP="00904C45">
            <w:pPr>
              <w:snapToGrid w:val="0"/>
              <w:spacing w:before="60"/>
              <w:jc w:val="center"/>
              <w:rPr>
                <w:rFonts w:ascii="HG丸ｺﾞｼｯｸM-PRO" w:eastAsia="HG丸ｺﾞｼｯｸM-PRO"/>
                <w:b/>
                <w:color w:val="FF0000"/>
                <w:sz w:val="22"/>
                <w:szCs w:val="22"/>
              </w:rPr>
            </w:pPr>
            <w:r>
              <w:rPr>
                <w:rFonts w:ascii="HG丸ｺﾞｼｯｸM-PRO" w:eastAsia="HG丸ｺﾞｼｯｸM-PRO" w:hint="eastAsia"/>
                <w:b/>
                <w:color w:val="FF0000"/>
                <w:sz w:val="22"/>
                <w:szCs w:val="22"/>
              </w:rPr>
              <w:t>【</w:t>
            </w:r>
            <w:r w:rsidR="0006275F">
              <w:rPr>
                <w:rFonts w:ascii="HG丸ｺﾞｼｯｸM-PRO" w:eastAsia="HG丸ｺﾞｼｯｸM-PRO" w:hint="eastAsia"/>
                <w:b/>
                <w:color w:val="FF0000"/>
                <w:sz w:val="22"/>
                <w:szCs w:val="22"/>
              </w:rPr>
              <w:t xml:space="preserve">　　　　　　　　　　</w:t>
            </w:r>
            <w:r>
              <w:rPr>
                <w:rFonts w:ascii="HG丸ｺﾞｼｯｸM-PRO" w:eastAsia="HG丸ｺﾞｼｯｸM-PRO" w:hint="eastAsia"/>
                <w:b/>
                <w:color w:val="FF0000"/>
                <w:sz w:val="22"/>
                <w:szCs w:val="22"/>
              </w:rPr>
              <w:t>】</w:t>
            </w:r>
          </w:p>
          <w:p w14:paraId="293B4C69" w14:textId="70817F04" w:rsidR="00171A61" w:rsidRDefault="003D5D80" w:rsidP="00904C45">
            <w:pPr>
              <w:snapToGrid w:val="0"/>
              <w:spacing w:line="280" w:lineRule="exact"/>
              <w:jc w:val="center"/>
              <w:rPr>
                <w:rFonts w:ascii="AR P丸ゴシック体M" w:eastAsia="AR P丸ゴシック体M"/>
                <w:sz w:val="20"/>
                <w:szCs w:val="20"/>
              </w:rPr>
            </w:pPr>
            <w:r>
              <w:rPr>
                <w:rFonts w:ascii="HG丸ｺﾞｼｯｸM-PRO" w:eastAsia="HG丸ｺﾞｼｯｸM-PRO"/>
                <w:noProof/>
              </w:rPr>
              <mc:AlternateContent>
                <mc:Choice Requires="wps">
                  <w:drawing>
                    <wp:anchor distT="0" distB="0" distL="114300" distR="114300" simplePos="0" relativeHeight="251655680" behindDoc="0" locked="0" layoutInCell="1" allowOverlap="1" wp14:anchorId="2CFA2EB9" wp14:editId="3A1270E3">
                      <wp:simplePos x="0" y="0"/>
                      <wp:positionH relativeFrom="column">
                        <wp:posOffset>592455</wp:posOffset>
                      </wp:positionH>
                      <wp:positionV relativeFrom="paragraph">
                        <wp:posOffset>130810</wp:posOffset>
                      </wp:positionV>
                      <wp:extent cx="2247900" cy="354330"/>
                      <wp:effectExtent l="9525" t="111125" r="9525" b="10795"/>
                      <wp:wrapNone/>
                      <wp:docPr id="11319586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54330"/>
                              </a:xfrm>
                              <a:prstGeom prst="wedgeRoundRectCallout">
                                <a:avLst>
                                  <a:gd name="adj1" fmla="val -42713"/>
                                  <a:gd name="adj2" fmla="val -75625"/>
                                  <a:gd name="adj3" fmla="val 16667"/>
                                </a:avLst>
                              </a:prstGeom>
                              <a:solidFill>
                                <a:srgbClr val="FFFFFF"/>
                              </a:solidFill>
                              <a:ln w="9525">
                                <a:solidFill>
                                  <a:srgbClr val="C0504D"/>
                                </a:solidFill>
                                <a:miter lim="800000"/>
                                <a:headEnd/>
                                <a:tailEnd/>
                              </a:ln>
                            </wps:spPr>
                            <wps:txbx>
                              <w:txbxContent>
                                <w:p w14:paraId="3A49399C" w14:textId="77777777" w:rsidR="005D205B" w:rsidRPr="00AA55AA" w:rsidRDefault="005D205B" w:rsidP="005D205B">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その他、</w:t>
                                  </w:r>
                                  <w:r w:rsidR="00714B62">
                                    <w:rPr>
                                      <w:rFonts w:ascii="HG丸ｺﾞｼｯｸM-PRO" w:eastAsia="HG丸ｺﾞｼｯｸM-PRO" w:hAnsi="HG丸ｺﾞｼｯｸM-PRO" w:hint="eastAsia"/>
                                      <w:color w:val="C0504D"/>
                                      <w:sz w:val="18"/>
                                      <w:szCs w:val="18"/>
                                    </w:rPr>
                                    <w:t>治験の概要や、診療上の注意事項など必要に応じて</w:t>
                                  </w:r>
                                  <w:r w:rsidRPr="00AA55AA">
                                    <w:rPr>
                                      <w:rFonts w:ascii="HG丸ｺﾞｼｯｸM-PRO" w:eastAsia="HG丸ｺﾞｼｯｸM-PRO" w:hAnsi="HG丸ｺﾞｼｯｸM-PRO" w:hint="eastAsia"/>
                                      <w:color w:val="C0504D"/>
                                      <w:sz w:val="18"/>
                                      <w:szCs w:val="1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2EB9" id="AutoShape 30" o:spid="_x0000_s1032" type="#_x0000_t62" style="position:absolute;left:0;text-align:left;margin-left:46.65pt;margin-top:10.3pt;width:177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" adj="1574,-5535" strokecolor="#c0504d">
                      <v:textbox inset="5.85pt,.7pt,5.85pt,.7pt">
                        <w:txbxContent>
                          <w:p w14:paraId="3A49399C" w14:textId="77777777" w:rsidR="005D205B" w:rsidRPr="00AA55AA" w:rsidRDefault="005D205B" w:rsidP="005D205B">
                            <w:pPr>
                              <w:rPr>
                                <w:rFonts w:ascii="HG丸ｺﾞｼｯｸM-PRO" w:eastAsia="HG丸ｺﾞｼｯｸM-PRO" w:hAnsi="HG丸ｺﾞｼｯｸM-PRO"/>
                                <w:color w:val="C0504D"/>
                                <w:sz w:val="18"/>
                                <w:szCs w:val="18"/>
                              </w:rPr>
                            </w:pPr>
                            <w:r w:rsidRPr="00AA55AA">
                              <w:rPr>
                                <w:rFonts w:ascii="HG丸ｺﾞｼｯｸM-PRO" w:eastAsia="HG丸ｺﾞｼｯｸM-PRO" w:hAnsi="HG丸ｺﾞｼｯｸM-PRO" w:hint="eastAsia"/>
                                <w:color w:val="C0504D"/>
                                <w:sz w:val="18"/>
                                <w:szCs w:val="18"/>
                              </w:rPr>
                              <w:t>その他、</w:t>
                            </w:r>
                            <w:r w:rsidR="00714B62">
                              <w:rPr>
                                <w:rFonts w:ascii="HG丸ｺﾞｼｯｸM-PRO" w:eastAsia="HG丸ｺﾞｼｯｸM-PRO" w:hAnsi="HG丸ｺﾞｼｯｸM-PRO" w:hint="eastAsia"/>
                                <w:color w:val="C0504D"/>
                                <w:sz w:val="18"/>
                                <w:szCs w:val="18"/>
                              </w:rPr>
                              <w:t>治験の概要や、診療上の注意事項など必要に応じて</w:t>
                            </w:r>
                            <w:r w:rsidRPr="00AA55AA">
                              <w:rPr>
                                <w:rFonts w:ascii="HG丸ｺﾞｼｯｸM-PRO" w:eastAsia="HG丸ｺﾞｼｯｸM-PRO" w:hAnsi="HG丸ｺﾞｼｯｸM-PRO" w:hint="eastAsia"/>
                                <w:color w:val="C0504D"/>
                                <w:sz w:val="18"/>
                                <w:szCs w:val="18"/>
                              </w:rPr>
                              <w:t>記入</w:t>
                            </w:r>
                          </w:p>
                        </w:txbxContent>
                      </v:textbox>
                    </v:shape>
                  </w:pict>
                </mc:Fallback>
              </mc:AlternateContent>
            </w:r>
          </w:p>
        </w:tc>
      </w:tr>
    </w:tbl>
    <w:p w14:paraId="09AE8CA4" w14:textId="77777777" w:rsidR="005D205B" w:rsidRDefault="005D205B">
      <w:pPr>
        <w:rPr>
          <w:rFonts w:ascii="HG丸ｺﾞｼｯｸM-PRO" w:eastAsia="HG丸ｺﾞｼｯｸM-PRO"/>
        </w:rPr>
      </w:pPr>
    </w:p>
    <w:sectPr w:rsidR="005D205B">
      <w:pgSz w:w="16840" w:h="11907" w:orient="landscape" w:code="9"/>
      <w:pgMar w:top="902" w:right="567" w:bottom="924" w:left="1134" w:header="539"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B14AC" w14:textId="77777777" w:rsidR="00436B46" w:rsidRDefault="00436B46">
      <w:r>
        <w:separator/>
      </w:r>
    </w:p>
  </w:endnote>
  <w:endnote w:type="continuationSeparator" w:id="0">
    <w:p w14:paraId="7BF350BD" w14:textId="77777777" w:rsidR="00436B46" w:rsidRDefault="0043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1B69" w14:textId="77777777" w:rsidR="003D5D80" w:rsidRDefault="003D5D8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4137" w14:textId="77777777" w:rsidR="003D5D80" w:rsidRDefault="003D5D8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57D0" w14:textId="77777777" w:rsidR="003D5D80" w:rsidRDefault="003D5D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631A2" w14:textId="77777777" w:rsidR="00436B46" w:rsidRDefault="00436B46">
      <w:r>
        <w:separator/>
      </w:r>
    </w:p>
  </w:footnote>
  <w:footnote w:type="continuationSeparator" w:id="0">
    <w:p w14:paraId="74E97D63" w14:textId="77777777" w:rsidR="00436B46" w:rsidRDefault="0043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0C5C" w14:textId="77777777" w:rsidR="003D5D80" w:rsidRDefault="003D5D8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C07C" w14:textId="77777777" w:rsidR="00E23454" w:rsidRDefault="00C2700C" w:rsidP="00E23454">
    <w:pPr>
      <w:pStyle w:val="a5"/>
      <w:jc w:val="right"/>
      <w:rPr>
        <w:rFonts w:ascii="HGPｺﾞｼｯｸM" w:eastAsia="HGPｺﾞｼｯｸM"/>
        <w:sz w:val="18"/>
      </w:rPr>
    </w:pPr>
    <w:r>
      <w:rPr>
        <w:rFonts w:hint="eastAsia"/>
      </w:rPr>
      <w:tab/>
    </w:r>
    <w:r w:rsidR="00E23454">
      <w:rPr>
        <w:rFonts w:ascii="HGPｺﾞｼｯｸM" w:eastAsia="HGPｺﾞｼｯｸM" w:hint="eastAsia"/>
        <w:sz w:val="18"/>
      </w:rPr>
      <w:t xml:space="preserve">北海道大学病院 </w:t>
    </w:r>
    <w:r w:rsidR="00E83ABF">
      <w:rPr>
        <w:rFonts w:ascii="HGPｺﾞｼｯｸM" w:eastAsia="HGPｺﾞｼｯｸM" w:hint="eastAsia"/>
        <w:sz w:val="18"/>
      </w:rPr>
      <w:t>臨床研究開発</w:t>
    </w:r>
    <w:r w:rsidR="00E23454">
      <w:rPr>
        <w:rFonts w:ascii="HGPｺﾞｼｯｸM" w:eastAsia="HGPｺﾞｼｯｸM" w:hint="eastAsia"/>
        <w:sz w:val="18"/>
      </w:rPr>
      <w:t>センター</w:t>
    </w:r>
  </w:p>
  <w:p w14:paraId="14B93FE6" w14:textId="32BB9A04" w:rsidR="005A13A5" w:rsidRPr="00E23454" w:rsidRDefault="00E23454" w:rsidP="00E23454">
    <w:pPr>
      <w:pStyle w:val="a5"/>
      <w:wordWrap w:val="0"/>
      <w:jc w:val="right"/>
      <w:rPr>
        <w:rFonts w:ascii="HGPｺﾞｼｯｸM" w:eastAsia="HGPｺﾞｼｯｸM"/>
      </w:rPr>
    </w:pPr>
    <w:r>
      <w:rPr>
        <w:rFonts w:ascii="HGPｺﾞｼｯｸM" w:eastAsia="HGPｺﾞｼｯｸM" w:hint="eastAsia"/>
        <w:sz w:val="18"/>
      </w:rPr>
      <w:t>Ver.</w:t>
    </w:r>
    <w:r w:rsidR="003D5D80">
      <w:rPr>
        <w:rFonts w:ascii="HGPｺﾞｼｯｸM" w:eastAsia="HGPｺﾞｼｯｸM" w:hint="eastAsia"/>
        <w:sz w:val="18"/>
      </w:rPr>
      <w:t>4</w:t>
    </w:r>
    <w:r>
      <w:rPr>
        <w:rFonts w:ascii="HGPｺﾞｼｯｸM" w:eastAsia="HGPｺﾞｼｯｸM" w:hint="eastAsia"/>
        <w:sz w:val="18"/>
      </w:rPr>
      <w:t xml:space="preserve">　20</w:t>
    </w:r>
    <w:r w:rsidR="003D5D80">
      <w:rPr>
        <w:rFonts w:ascii="HGPｺﾞｼｯｸM" w:eastAsia="HGPｺﾞｼｯｸM" w:hint="eastAsia"/>
        <w:sz w:val="18"/>
      </w:rPr>
      <w:t>25</w:t>
    </w:r>
    <w:r>
      <w:rPr>
        <w:rFonts w:ascii="HGPｺﾞｼｯｸM" w:eastAsia="HGPｺﾞｼｯｸM" w:hint="eastAsia"/>
        <w:sz w:val="18"/>
      </w:rPr>
      <w:t>年</w:t>
    </w:r>
    <w:r w:rsidR="003D5D80">
      <w:rPr>
        <w:rFonts w:ascii="HGPｺﾞｼｯｸM" w:eastAsia="HGPｺﾞｼｯｸM" w:hint="eastAsia"/>
        <w:sz w:val="18"/>
      </w:rPr>
      <w:t>2</w:t>
    </w:r>
    <w:r>
      <w:rPr>
        <w:rFonts w:ascii="HGPｺﾞｼｯｸM" w:eastAsia="HGPｺﾞｼｯｸM" w:hint="eastAsia"/>
        <w:sz w:val="18"/>
      </w:rPr>
      <w:t>月改訂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6CBA" w14:textId="77777777" w:rsidR="003D5D80" w:rsidRDefault="003D5D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0E88"/>
    <w:multiLevelType w:val="multilevel"/>
    <w:tmpl w:val="1F6241B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CA0B43"/>
    <w:multiLevelType w:val="multilevel"/>
    <w:tmpl w:val="1F6241B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E240C32"/>
    <w:multiLevelType w:val="hybridMultilevel"/>
    <w:tmpl w:val="56D82F90"/>
    <w:lvl w:ilvl="0" w:tplc="581E090C">
      <w:start w:val="1"/>
      <w:numFmt w:val="decimalEnclosedCircle"/>
      <w:lvlText w:val="%1"/>
      <w:lvlJc w:val="left"/>
      <w:pPr>
        <w:tabs>
          <w:tab w:val="num" w:pos="360"/>
        </w:tabs>
        <w:ind w:left="360" w:hanging="360"/>
      </w:pPr>
      <w:rPr>
        <w:rFonts w:hint="eastAsia"/>
      </w:rPr>
    </w:lvl>
    <w:lvl w:ilvl="1" w:tplc="12387348">
      <w:start w:val="1"/>
      <w:numFmt w:val="bullet"/>
      <w:lvlText w:val="・"/>
      <w:lvlJc w:val="left"/>
      <w:pPr>
        <w:tabs>
          <w:tab w:val="num" w:pos="780"/>
        </w:tabs>
        <w:ind w:left="780" w:hanging="360"/>
      </w:pPr>
      <w:rPr>
        <w:rFonts w:ascii="Times New Roman" w:eastAsia="AR P丸ゴシック体M"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12707E"/>
    <w:multiLevelType w:val="hybridMultilevel"/>
    <w:tmpl w:val="CE3202A0"/>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026FCA"/>
    <w:multiLevelType w:val="hybridMultilevel"/>
    <w:tmpl w:val="0298C45E"/>
    <w:lvl w:ilvl="0" w:tplc="EB7446F4">
      <w:start w:val="1"/>
      <w:numFmt w:val="decimalEnclosedCircle"/>
      <w:lvlText w:val="%1"/>
      <w:lvlJc w:val="left"/>
      <w:pPr>
        <w:tabs>
          <w:tab w:val="num" w:pos="420"/>
        </w:tabs>
        <w:ind w:left="420" w:hanging="420"/>
      </w:pPr>
      <w:rPr>
        <w:rFonts w:ascii="AR P丸ゴシック体M" w:eastAsia="AR P丸ゴシック体M" w:hAnsi="Century" w:cs="Times New Roman"/>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9A01F1"/>
    <w:multiLevelType w:val="hybridMultilevel"/>
    <w:tmpl w:val="4B8EECCC"/>
    <w:lvl w:ilvl="0" w:tplc="C9E85BBA">
      <w:start w:val="1"/>
      <w:numFmt w:val="bullet"/>
      <w:lvlText w:val="◆"/>
      <w:lvlJc w:val="left"/>
      <w:pPr>
        <w:tabs>
          <w:tab w:val="num" w:pos="360"/>
        </w:tabs>
        <w:ind w:left="360" w:hanging="360"/>
      </w:pPr>
      <w:rPr>
        <w:rFonts w:ascii="HG丸ｺﾞｼｯｸM-PRO" w:eastAsia="HG丸ｺﾞｼｯｸM-PRO" w:hAnsi="Century" w:cs="Times New Roman" w:hint="eastAsia"/>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F0189A"/>
    <w:multiLevelType w:val="hybridMultilevel"/>
    <w:tmpl w:val="1F6241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B84F47"/>
    <w:multiLevelType w:val="hybridMultilevel"/>
    <w:tmpl w:val="5B6EF058"/>
    <w:lvl w:ilvl="0" w:tplc="C9E85BBA">
      <w:start w:val="1"/>
      <w:numFmt w:val="bullet"/>
      <w:lvlText w:val="◆"/>
      <w:lvlJc w:val="left"/>
      <w:pPr>
        <w:tabs>
          <w:tab w:val="num" w:pos="559"/>
        </w:tabs>
        <w:ind w:left="55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8" w15:restartNumberingAfterBreak="0">
    <w:nsid w:val="54A92624"/>
    <w:multiLevelType w:val="hybridMultilevel"/>
    <w:tmpl w:val="F4A64E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1046503">
    <w:abstractNumId w:val="6"/>
  </w:num>
  <w:num w:numId="2" w16cid:durableId="2078361505">
    <w:abstractNumId w:val="2"/>
  </w:num>
  <w:num w:numId="3" w16cid:durableId="662587111">
    <w:abstractNumId w:val="0"/>
  </w:num>
  <w:num w:numId="4" w16cid:durableId="1276787487">
    <w:abstractNumId w:val="3"/>
  </w:num>
  <w:num w:numId="5" w16cid:durableId="1388065178">
    <w:abstractNumId w:val="1"/>
  </w:num>
  <w:num w:numId="6" w16cid:durableId="310060119">
    <w:abstractNumId w:val="4"/>
  </w:num>
  <w:num w:numId="7" w16cid:durableId="1295939020">
    <w:abstractNumId w:val="7"/>
  </w:num>
  <w:num w:numId="8" w16cid:durableId="1947345783">
    <w:abstractNumId w:val="5"/>
  </w:num>
  <w:num w:numId="9" w16cid:durableId="1451170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C3"/>
    <w:rsid w:val="00035A96"/>
    <w:rsid w:val="00046938"/>
    <w:rsid w:val="0006275F"/>
    <w:rsid w:val="00090209"/>
    <w:rsid w:val="000C377D"/>
    <w:rsid w:val="00105427"/>
    <w:rsid w:val="0015006E"/>
    <w:rsid w:val="00171A61"/>
    <w:rsid w:val="001929CF"/>
    <w:rsid w:val="001B078A"/>
    <w:rsid w:val="0026292C"/>
    <w:rsid w:val="00273241"/>
    <w:rsid w:val="00353C3F"/>
    <w:rsid w:val="00393DDB"/>
    <w:rsid w:val="003D5D80"/>
    <w:rsid w:val="004124D6"/>
    <w:rsid w:val="00436B46"/>
    <w:rsid w:val="004A315D"/>
    <w:rsid w:val="004B552F"/>
    <w:rsid w:val="004C2571"/>
    <w:rsid w:val="004D193C"/>
    <w:rsid w:val="004D5C22"/>
    <w:rsid w:val="00561944"/>
    <w:rsid w:val="0057243F"/>
    <w:rsid w:val="005A13A5"/>
    <w:rsid w:val="005A13F8"/>
    <w:rsid w:val="005B2BE8"/>
    <w:rsid w:val="005D0AC3"/>
    <w:rsid w:val="005D205B"/>
    <w:rsid w:val="005F10EB"/>
    <w:rsid w:val="00662747"/>
    <w:rsid w:val="00670A36"/>
    <w:rsid w:val="006A3471"/>
    <w:rsid w:val="006C7299"/>
    <w:rsid w:val="0071163E"/>
    <w:rsid w:val="0071204F"/>
    <w:rsid w:val="00714B62"/>
    <w:rsid w:val="00750681"/>
    <w:rsid w:val="00751C88"/>
    <w:rsid w:val="00760A64"/>
    <w:rsid w:val="00770A14"/>
    <w:rsid w:val="0078759E"/>
    <w:rsid w:val="007E5051"/>
    <w:rsid w:val="00895A21"/>
    <w:rsid w:val="00904C45"/>
    <w:rsid w:val="00905431"/>
    <w:rsid w:val="009602B6"/>
    <w:rsid w:val="00991DAB"/>
    <w:rsid w:val="00993ADC"/>
    <w:rsid w:val="009A3681"/>
    <w:rsid w:val="009E06DE"/>
    <w:rsid w:val="009F24E5"/>
    <w:rsid w:val="00A477D0"/>
    <w:rsid w:val="00AA55AA"/>
    <w:rsid w:val="00AA6318"/>
    <w:rsid w:val="00B41401"/>
    <w:rsid w:val="00B72186"/>
    <w:rsid w:val="00B83B9E"/>
    <w:rsid w:val="00B90BB6"/>
    <w:rsid w:val="00BF5414"/>
    <w:rsid w:val="00BF7EE2"/>
    <w:rsid w:val="00C266ED"/>
    <w:rsid w:val="00C2700C"/>
    <w:rsid w:val="00C27083"/>
    <w:rsid w:val="00CA4F3C"/>
    <w:rsid w:val="00CC615B"/>
    <w:rsid w:val="00CE490A"/>
    <w:rsid w:val="00CF211B"/>
    <w:rsid w:val="00D02576"/>
    <w:rsid w:val="00D3387D"/>
    <w:rsid w:val="00D92485"/>
    <w:rsid w:val="00E22B1A"/>
    <w:rsid w:val="00E23454"/>
    <w:rsid w:val="00E36E7F"/>
    <w:rsid w:val="00E4594D"/>
    <w:rsid w:val="00E83ABF"/>
    <w:rsid w:val="00EB539E"/>
    <w:rsid w:val="00EE166E"/>
    <w:rsid w:val="00F37DCB"/>
    <w:rsid w:val="00F57A4E"/>
    <w:rsid w:val="00F97B1A"/>
    <w:rsid w:val="00FC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DFB764"/>
  <w15:chartTrackingRefBased/>
  <w15:docId w15:val="{312084F1-1508-4187-A296-7A56B53C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leftChars="166" w:left="398"/>
    </w:pPr>
    <w:rPr>
      <w:rFonts w:ascii="AR P丸ゴシック体M" w:eastAsia="AR P丸ゴシック体M"/>
      <w:color w:val="008080"/>
      <w:sz w:val="20"/>
      <w:szCs w:val="20"/>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a6">
    <w:name w:val="ヘッダー (文字)"/>
    <w:uiPriority w:val="99"/>
    <w:rPr>
      <w:rFonts w:eastAsia="ＭＳ Ｐ明朝"/>
      <w:kern w:val="2"/>
      <w:sz w:val="24"/>
      <w:szCs w:val="24"/>
    </w:rPr>
  </w:style>
  <w:style w:type="paragraph" w:styleId="a7">
    <w:name w:val="footer"/>
    <w:basedOn w:val="a"/>
    <w:semiHidden/>
    <w:pPr>
      <w:tabs>
        <w:tab w:val="center" w:pos="4252"/>
        <w:tab w:val="right" w:pos="8504"/>
      </w:tabs>
      <w:snapToGrid w:val="0"/>
    </w:pPr>
  </w:style>
  <w:style w:type="character" w:customStyle="1" w:styleId="a8">
    <w:name w:val="フッター (文字)"/>
    <w:rPr>
      <w:rFonts w:eastAsia="ＭＳ Ｐ明朝"/>
      <w:kern w:val="2"/>
      <w:sz w:val="24"/>
      <w:szCs w:val="24"/>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85FE-FEE2-4CE2-9793-F9875658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治験参加カードテンプレート</vt:lpstr>
      <vt:lpstr>治験参加カードテンプレート</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治験参加カードテンプレート</dc:title>
  <dc:subject/>
  <dc:creator>kumagai</dc:creator>
  <cp:keywords/>
  <cp:lastModifiedBy>jimukyoku</cp:lastModifiedBy>
  <cp:revision>2</cp:revision>
  <cp:lastPrinted>2012-06-13T02:34:00Z</cp:lastPrinted>
  <dcterms:created xsi:type="dcterms:W3CDTF">2025-02-10T06:58:00Z</dcterms:created>
  <dcterms:modified xsi:type="dcterms:W3CDTF">2025-02-10T06:58:00Z</dcterms:modified>
</cp:coreProperties>
</file>