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755CE" w14:textId="77777777" w:rsidR="00177D4F" w:rsidRPr="00A34D60" w:rsidRDefault="0035140A" w:rsidP="00935F36">
      <w:pPr>
        <w:autoSpaceDE w:val="0"/>
        <w:autoSpaceDN w:val="0"/>
        <w:snapToGrid w:val="0"/>
        <w:spacing w:line="320" w:lineRule="exact"/>
        <w:jc w:val="center"/>
        <w:rPr>
          <w:rFonts w:hAnsi="ＭＳ ゴシック"/>
          <w:sz w:val="28"/>
          <w:szCs w:val="28"/>
        </w:rPr>
      </w:pPr>
      <w:r w:rsidRPr="00A34D60">
        <w:rPr>
          <w:rFonts w:hAnsi="ＭＳ ゴシック" w:hint="eastAsia"/>
          <w:sz w:val="28"/>
          <w:szCs w:val="28"/>
        </w:rPr>
        <w:t>「リモートSDVシステム」利用</w:t>
      </w:r>
      <w:r w:rsidR="00E5367A" w:rsidRPr="00A34D60">
        <w:rPr>
          <w:rFonts w:hAnsi="ＭＳ ゴシック" w:hint="eastAsia"/>
          <w:sz w:val="28"/>
          <w:szCs w:val="28"/>
        </w:rPr>
        <w:t>に関する覚書</w:t>
      </w:r>
    </w:p>
    <w:p w14:paraId="5B838465" w14:textId="77777777" w:rsidR="00E5367A" w:rsidRPr="00A34D60" w:rsidRDefault="00E5367A" w:rsidP="00E5367A">
      <w:pPr>
        <w:spacing w:line="340" w:lineRule="exact"/>
        <w:rPr>
          <w:rFonts w:hAnsi="ＭＳ ゴシック"/>
        </w:rPr>
      </w:pPr>
    </w:p>
    <w:p w14:paraId="5F7AF83F" w14:textId="77777777" w:rsidR="00E5367A" w:rsidRPr="00A34D60" w:rsidRDefault="00E5367A" w:rsidP="00E5367A">
      <w:pPr>
        <w:spacing w:line="340" w:lineRule="exact"/>
        <w:rPr>
          <w:rFonts w:hAnsi="ＭＳ ゴシック"/>
          <w:snapToGrid w:val="0"/>
          <w:spacing w:val="2"/>
        </w:rPr>
      </w:pPr>
      <w:r w:rsidRPr="00A34D60">
        <w:rPr>
          <w:rFonts w:hAnsi="ＭＳ ゴシック"/>
          <w:spacing w:val="2"/>
        </w:rPr>
        <w:t xml:space="preserve">  </w:t>
      </w:r>
      <w:r w:rsidRPr="00A34D60">
        <w:rPr>
          <w:rFonts w:hAnsi="ＭＳ ゴシック" w:hint="eastAsia"/>
          <w:spacing w:val="2"/>
        </w:rPr>
        <w:t>受託者　国立大学法人北海道大学</w:t>
      </w:r>
      <w:r w:rsidR="00517D46">
        <w:rPr>
          <w:rFonts w:hAnsi="ＭＳ ゴシック" w:hint="eastAsia"/>
          <w:spacing w:val="2"/>
        </w:rPr>
        <w:t xml:space="preserve">　北海道大学</w:t>
      </w:r>
      <w:r w:rsidRPr="00A34D60">
        <w:rPr>
          <w:rFonts w:hAnsi="ＭＳ ゴシック" w:hint="eastAsia"/>
          <w:spacing w:val="2"/>
        </w:rPr>
        <w:t>病院</w:t>
      </w:r>
      <w:r w:rsidRPr="00A34D60">
        <w:rPr>
          <w:rFonts w:hAnsi="ＭＳ ゴシック"/>
          <w:spacing w:val="2"/>
        </w:rPr>
        <w:t>（</w:t>
      </w:r>
      <w:r w:rsidRPr="00A34D60">
        <w:rPr>
          <w:rFonts w:hAnsi="ＭＳ ゴシック" w:hint="eastAsia"/>
          <w:spacing w:val="2"/>
        </w:rPr>
        <w:t>以下「甲」という。）と　委託者</w:t>
      </w:r>
      <w:r w:rsidRPr="00A34D60">
        <w:rPr>
          <w:rFonts w:hAnsi="ＭＳ ゴシック" w:hint="eastAsia"/>
          <w:i/>
          <w:spacing w:val="2"/>
        </w:rPr>
        <w:t>（治験依頼者の名称）</w:t>
      </w:r>
      <w:r w:rsidRPr="00A34D60">
        <w:rPr>
          <w:rFonts w:hAnsi="ＭＳ ゴシック"/>
          <w:spacing w:val="2"/>
        </w:rPr>
        <w:t xml:space="preserve"> （</w:t>
      </w:r>
      <w:r w:rsidRPr="00A34D60">
        <w:rPr>
          <w:rFonts w:hAnsi="ＭＳ ゴシック" w:hint="eastAsia"/>
          <w:spacing w:val="2"/>
        </w:rPr>
        <w:t>以下「乙」という。）は</w:t>
      </w:r>
      <w:r w:rsidR="00A913F2">
        <w:rPr>
          <w:rFonts w:hAnsi="ＭＳ ゴシック" w:hint="eastAsia"/>
          <w:spacing w:val="2"/>
        </w:rPr>
        <w:t>、</w:t>
      </w:r>
      <w:r w:rsidR="00687719" w:rsidRPr="00A34D60">
        <w:rPr>
          <w:rFonts w:hAnsi="ＭＳ ゴシック" w:hint="eastAsia"/>
          <w:spacing w:val="2"/>
        </w:rPr>
        <w:t>乙が甲に委託する個別の治験に関する契約</w:t>
      </w:r>
      <w:r w:rsidR="009775C4" w:rsidRPr="00A34D60">
        <w:rPr>
          <w:rFonts w:hAnsi="ＭＳ ゴシック" w:hint="eastAsia"/>
          <w:spacing w:val="2"/>
        </w:rPr>
        <w:t>（以下原契約という）に基づき、</w:t>
      </w:r>
      <w:r w:rsidRPr="00A34D60">
        <w:rPr>
          <w:rFonts w:hAnsi="ＭＳ ゴシック" w:hint="eastAsia"/>
          <w:spacing w:val="2"/>
        </w:rPr>
        <w:t>甲の運営する「リモートSDVシステム」の利用について、以下のとおり覚書（以下本覚書という）を締結する</w:t>
      </w:r>
      <w:r w:rsidRPr="00A34D60">
        <w:rPr>
          <w:rFonts w:hAnsi="ＭＳ ゴシック" w:hint="eastAsia"/>
          <w:snapToGrid w:val="0"/>
          <w:spacing w:val="2"/>
        </w:rPr>
        <w:t>。</w:t>
      </w:r>
    </w:p>
    <w:p w14:paraId="0B9275C3" w14:textId="77777777" w:rsidR="00E5367A" w:rsidRPr="00A34D60" w:rsidRDefault="00E5367A" w:rsidP="00E5367A">
      <w:pPr>
        <w:spacing w:line="340" w:lineRule="exact"/>
        <w:rPr>
          <w:rFonts w:hAnsi="ＭＳ ゴシック" w:hint="eastAsia"/>
          <w:snapToGrid w:val="0"/>
          <w:color w:val="5B9BD5"/>
          <w:spacing w:val="2"/>
        </w:rPr>
      </w:pPr>
    </w:p>
    <w:p w14:paraId="0CBC6A66" w14:textId="77777777" w:rsidR="00687719" w:rsidRPr="00A34D60" w:rsidRDefault="00687719" w:rsidP="00687719">
      <w:pPr>
        <w:spacing w:line="340" w:lineRule="exact"/>
        <w:rPr>
          <w:rFonts w:hAnsi="ＭＳ ゴシック" w:hint="eastAsia"/>
          <w:snapToGrid w:val="0"/>
          <w:spacing w:val="2"/>
        </w:rPr>
      </w:pPr>
      <w:r w:rsidRPr="00A34D60">
        <w:rPr>
          <w:rFonts w:hAnsi="ＭＳ ゴシック" w:hint="eastAsia"/>
          <w:snapToGrid w:val="0"/>
          <w:spacing w:val="2"/>
        </w:rPr>
        <w:t>（</w:t>
      </w:r>
      <w:r w:rsidR="00A34D60" w:rsidRPr="00A34D60">
        <w:rPr>
          <w:rFonts w:hAnsi="ＭＳ ゴシック" w:hint="eastAsia"/>
          <w:snapToGrid w:val="0"/>
          <w:spacing w:val="2"/>
        </w:rPr>
        <w:t>「リモートSDVシステム」</w:t>
      </w:r>
      <w:r w:rsidRPr="00A34D60">
        <w:rPr>
          <w:rFonts w:hAnsi="ＭＳ ゴシック" w:hint="eastAsia"/>
          <w:snapToGrid w:val="0"/>
          <w:spacing w:val="2"/>
        </w:rPr>
        <w:t>利用の対象となる試験）</w:t>
      </w:r>
    </w:p>
    <w:p w14:paraId="334A7324" w14:textId="77777777" w:rsidR="00687719" w:rsidRPr="00A34D60" w:rsidRDefault="00687719" w:rsidP="00A34D60">
      <w:pPr>
        <w:spacing w:line="340" w:lineRule="exact"/>
        <w:ind w:left="234" w:hangingChars="100" w:hanging="234"/>
        <w:rPr>
          <w:rFonts w:hAnsi="ＭＳ ゴシック"/>
          <w:snapToGrid w:val="0"/>
          <w:spacing w:val="2"/>
        </w:rPr>
      </w:pPr>
      <w:r w:rsidRPr="00A34D60">
        <w:rPr>
          <w:rFonts w:hAnsi="ＭＳ ゴシック" w:hint="eastAsia"/>
          <w:snapToGrid w:val="0"/>
          <w:spacing w:val="2"/>
        </w:rPr>
        <w:t xml:space="preserve">第1条　</w:t>
      </w:r>
      <w:r w:rsidR="00A34D60" w:rsidRPr="00A34D60">
        <w:rPr>
          <w:rFonts w:hAnsi="ＭＳ ゴシック" w:hint="eastAsia"/>
          <w:snapToGrid w:val="0"/>
          <w:spacing w:val="2"/>
        </w:rPr>
        <w:t>「リモートSDVシステム」</w:t>
      </w:r>
      <w:r w:rsidR="003C3C4B" w:rsidRPr="00A34D60">
        <w:rPr>
          <w:rFonts w:hAnsi="ＭＳ ゴシック" w:hint="eastAsia"/>
          <w:snapToGrid w:val="0"/>
          <w:spacing w:val="2"/>
        </w:rPr>
        <w:t>利用の対象となる試験は、</w:t>
      </w:r>
      <w:r w:rsidRPr="00A34D60">
        <w:rPr>
          <w:rFonts w:hAnsi="ＭＳ ゴシック" w:hint="eastAsia"/>
          <w:snapToGrid w:val="0"/>
          <w:spacing w:val="2"/>
        </w:rPr>
        <w:t>甲が乙より受託する</w:t>
      </w:r>
      <w:r w:rsidR="003C3C4B" w:rsidRPr="00A34D60">
        <w:rPr>
          <w:rFonts w:hAnsi="ＭＳ ゴシック" w:hint="eastAsia"/>
          <w:snapToGrid w:val="0"/>
          <w:spacing w:val="2"/>
        </w:rPr>
        <w:t>試験</w:t>
      </w:r>
      <w:r w:rsidRPr="00A34D60">
        <w:rPr>
          <w:rFonts w:hAnsi="ＭＳ ゴシック" w:hint="eastAsia"/>
          <w:snapToGrid w:val="0"/>
          <w:spacing w:val="2"/>
        </w:rPr>
        <w:t>のうち</w:t>
      </w:r>
      <w:r w:rsidR="003C3C4B" w:rsidRPr="00A34D60">
        <w:rPr>
          <w:rFonts w:hAnsi="ＭＳ ゴシック" w:hint="eastAsia"/>
          <w:snapToGrid w:val="0"/>
          <w:spacing w:val="2"/>
        </w:rPr>
        <w:t>、乙が「リモートSDVシステム」の利用申請を行い、甲より利用の許可を得た試験</w:t>
      </w:r>
      <w:r w:rsidR="00491EC8">
        <w:rPr>
          <w:rFonts w:hAnsi="ＭＳ ゴシック" w:hint="eastAsia"/>
          <w:snapToGrid w:val="0"/>
          <w:spacing w:val="2"/>
        </w:rPr>
        <w:t>と</w:t>
      </w:r>
      <w:r w:rsidRPr="00A34D60">
        <w:rPr>
          <w:rFonts w:hAnsi="ＭＳ ゴシック" w:hint="eastAsia"/>
          <w:snapToGrid w:val="0"/>
          <w:spacing w:val="2"/>
        </w:rPr>
        <w:t>する。</w:t>
      </w:r>
    </w:p>
    <w:p w14:paraId="4A300CBC" w14:textId="77777777" w:rsidR="00E5367A" w:rsidRPr="00A34D60" w:rsidRDefault="00E5367A" w:rsidP="00E5367A">
      <w:pPr>
        <w:spacing w:line="340" w:lineRule="exact"/>
        <w:rPr>
          <w:rFonts w:hAnsi="ＭＳ ゴシック" w:hint="eastAsia"/>
          <w:snapToGrid w:val="0"/>
          <w:spacing w:val="2"/>
          <w:lang w:eastAsia="zh-TW"/>
        </w:rPr>
      </w:pPr>
    </w:p>
    <w:p w14:paraId="30656E47" w14:textId="77777777" w:rsidR="00E5367A" w:rsidRPr="00A34D60" w:rsidRDefault="00E5367A" w:rsidP="00E5367A">
      <w:pPr>
        <w:spacing w:line="340" w:lineRule="exact"/>
        <w:rPr>
          <w:rFonts w:hAnsi="ＭＳ ゴシック"/>
          <w:snapToGrid w:val="0"/>
          <w:spacing w:val="2"/>
        </w:rPr>
      </w:pPr>
      <w:r w:rsidRPr="00A34D60">
        <w:rPr>
          <w:rFonts w:hAnsi="ＭＳ ゴシック" w:hint="eastAsia"/>
          <w:snapToGrid w:val="0"/>
          <w:spacing w:val="2"/>
        </w:rPr>
        <w:t>（遵守事項）</w:t>
      </w:r>
    </w:p>
    <w:p w14:paraId="3E445570" w14:textId="77777777" w:rsidR="00E5367A" w:rsidRPr="00A34D60" w:rsidRDefault="00E5367A" w:rsidP="00E5367A">
      <w:pPr>
        <w:spacing w:line="340" w:lineRule="exact"/>
        <w:ind w:left="210" w:hanging="210"/>
        <w:rPr>
          <w:rFonts w:hAnsi="ＭＳ ゴシック" w:hint="eastAsia"/>
          <w:snapToGrid w:val="0"/>
          <w:spacing w:val="2"/>
        </w:rPr>
      </w:pPr>
      <w:r w:rsidRPr="00A34D60">
        <w:rPr>
          <w:rFonts w:hAnsi="ＭＳ ゴシック" w:hint="eastAsia"/>
          <w:snapToGrid w:val="0"/>
          <w:spacing w:val="2"/>
        </w:rPr>
        <w:t>第</w:t>
      </w:r>
      <w:r w:rsidR="00687719" w:rsidRPr="00A34D60">
        <w:rPr>
          <w:rFonts w:hAnsi="ＭＳ ゴシック" w:hint="eastAsia"/>
          <w:snapToGrid w:val="0"/>
          <w:spacing w:val="2"/>
        </w:rPr>
        <w:t>2</w:t>
      </w:r>
      <w:r w:rsidRPr="00A34D60">
        <w:rPr>
          <w:rFonts w:hAnsi="ＭＳ ゴシック" w:hint="eastAsia"/>
          <w:snapToGrid w:val="0"/>
          <w:spacing w:val="2"/>
        </w:rPr>
        <w:t xml:space="preserve">条　</w:t>
      </w:r>
      <w:r w:rsidR="009775C4" w:rsidRPr="00A34D60">
        <w:rPr>
          <w:rFonts w:hAnsi="ＭＳ ゴシック" w:hint="eastAsia"/>
          <w:snapToGrid w:val="0"/>
          <w:spacing w:val="2"/>
        </w:rPr>
        <w:t>甲</w:t>
      </w:r>
      <w:r w:rsidRPr="00A34D60">
        <w:rPr>
          <w:rFonts w:hAnsi="ＭＳ ゴシック" w:hint="eastAsia"/>
          <w:snapToGrid w:val="0"/>
          <w:spacing w:val="2"/>
        </w:rPr>
        <w:t>及び</w:t>
      </w:r>
      <w:r w:rsidR="009775C4" w:rsidRPr="00A34D60">
        <w:rPr>
          <w:rFonts w:hAnsi="ＭＳ ゴシック" w:hint="eastAsia"/>
          <w:snapToGrid w:val="0"/>
          <w:spacing w:val="2"/>
        </w:rPr>
        <w:t>乙</w:t>
      </w:r>
      <w:r w:rsidRPr="00A34D60">
        <w:rPr>
          <w:rFonts w:hAnsi="ＭＳ ゴシック" w:hint="eastAsia"/>
          <w:snapToGrid w:val="0"/>
          <w:spacing w:val="2"/>
        </w:rPr>
        <w:t>は、原契約並びに「個人情報の保護に関する法律」（平成15年法律第57号</w:t>
      </w:r>
      <w:r w:rsidR="00A34D60" w:rsidRPr="00A34D60">
        <w:rPr>
          <w:rFonts w:hAnsi="ＭＳ ゴシック" w:hint="eastAsia"/>
          <w:snapToGrid w:val="0"/>
          <w:spacing w:val="2"/>
        </w:rPr>
        <w:t>、その後の改正を含む</w:t>
      </w:r>
      <w:r w:rsidRPr="00A34D60">
        <w:rPr>
          <w:rFonts w:hAnsi="ＭＳ ゴシック" w:hint="eastAsia"/>
          <w:snapToGrid w:val="0"/>
          <w:spacing w:val="2"/>
        </w:rPr>
        <w:t>）及びそれに準じた規範を遵守する。</w:t>
      </w:r>
    </w:p>
    <w:p w14:paraId="5E8E73A4" w14:textId="77777777" w:rsidR="00E5367A" w:rsidRPr="00A34D60" w:rsidRDefault="00E5367A" w:rsidP="00E5367A">
      <w:pPr>
        <w:spacing w:line="340" w:lineRule="exact"/>
        <w:ind w:left="210" w:hanging="210"/>
        <w:rPr>
          <w:rFonts w:hAnsi="ＭＳ ゴシック"/>
          <w:snapToGrid w:val="0"/>
          <w:spacing w:val="2"/>
        </w:rPr>
      </w:pPr>
      <w:r w:rsidRPr="00A34D60">
        <w:rPr>
          <w:rFonts w:hAnsi="ＭＳ ゴシック" w:hint="eastAsia"/>
          <w:snapToGrid w:val="0"/>
          <w:spacing w:val="2"/>
        </w:rPr>
        <w:t>2　システムの使用にあたっては、「</w:t>
      </w:r>
      <w:r w:rsidR="009157DC" w:rsidRPr="00A34D60">
        <w:rPr>
          <w:rFonts w:hAnsi="ＭＳ ゴシック" w:hint="eastAsia"/>
          <w:spacing w:val="2"/>
        </w:rPr>
        <w:t>リモートSDVシステム」</w:t>
      </w:r>
      <w:r w:rsidRPr="00A34D60">
        <w:rPr>
          <w:rFonts w:hAnsi="ＭＳ ゴシック" w:hint="eastAsia"/>
          <w:snapToGrid w:val="0"/>
          <w:spacing w:val="2"/>
        </w:rPr>
        <w:t>運用管理規則を遵守する。</w:t>
      </w:r>
    </w:p>
    <w:p w14:paraId="19F73F22" w14:textId="77777777" w:rsidR="00E5367A" w:rsidRPr="00A34D60" w:rsidRDefault="00E5367A" w:rsidP="00460335">
      <w:pPr>
        <w:spacing w:line="340" w:lineRule="exact"/>
        <w:ind w:left="210" w:hanging="210"/>
        <w:rPr>
          <w:rFonts w:hAnsi="ＭＳ ゴシック" w:hint="eastAsia"/>
          <w:snapToGrid w:val="0"/>
          <w:spacing w:val="2"/>
        </w:rPr>
      </w:pPr>
    </w:p>
    <w:p w14:paraId="3D3DCC0D" w14:textId="77777777" w:rsidR="00E5367A" w:rsidRPr="00A34D60" w:rsidRDefault="00E5367A" w:rsidP="00E5367A">
      <w:pPr>
        <w:spacing w:line="340" w:lineRule="exact"/>
        <w:rPr>
          <w:rFonts w:hAnsi="ＭＳ ゴシック" w:hint="eastAsia"/>
          <w:snapToGrid w:val="0"/>
          <w:spacing w:val="2"/>
        </w:rPr>
      </w:pPr>
      <w:r w:rsidRPr="00A34D60">
        <w:rPr>
          <w:rFonts w:hAnsi="ＭＳ ゴシック" w:hint="eastAsia"/>
          <w:snapToGrid w:val="0"/>
          <w:spacing w:val="2"/>
        </w:rPr>
        <w:t>（目的）</w:t>
      </w:r>
    </w:p>
    <w:p w14:paraId="06C9DA41" w14:textId="77777777" w:rsidR="00E5367A" w:rsidRPr="00A34D60" w:rsidRDefault="00E5367A" w:rsidP="00E5367A">
      <w:pPr>
        <w:spacing w:line="340" w:lineRule="exact"/>
        <w:ind w:left="234" w:hangingChars="100" w:hanging="234"/>
        <w:rPr>
          <w:rFonts w:hAnsi="ＭＳ ゴシック" w:hint="eastAsia"/>
          <w:snapToGrid w:val="0"/>
          <w:color w:val="5B9BD5"/>
          <w:spacing w:val="2"/>
        </w:rPr>
      </w:pPr>
      <w:r w:rsidRPr="00A34D60">
        <w:rPr>
          <w:rFonts w:hAnsi="ＭＳ ゴシック" w:hint="eastAsia"/>
          <w:snapToGrid w:val="0"/>
          <w:spacing w:val="2"/>
        </w:rPr>
        <w:t>第</w:t>
      </w:r>
      <w:r w:rsidR="00687719" w:rsidRPr="00A34D60">
        <w:rPr>
          <w:rFonts w:hAnsi="ＭＳ ゴシック" w:hint="eastAsia"/>
          <w:snapToGrid w:val="0"/>
          <w:spacing w:val="2"/>
        </w:rPr>
        <w:t>3</w:t>
      </w:r>
      <w:r w:rsidRPr="00A34D60">
        <w:rPr>
          <w:rFonts w:hAnsi="ＭＳ ゴシック" w:hint="eastAsia"/>
          <w:snapToGrid w:val="0"/>
          <w:spacing w:val="2"/>
        </w:rPr>
        <w:t>条　「</w:t>
      </w:r>
      <w:r w:rsidR="009157DC" w:rsidRPr="00A34D60">
        <w:rPr>
          <w:rFonts w:hAnsi="ＭＳ ゴシック" w:hint="eastAsia"/>
          <w:spacing w:val="2"/>
        </w:rPr>
        <w:t>リモートSDVシステム</w:t>
      </w:r>
      <w:r w:rsidRPr="00A34D60">
        <w:rPr>
          <w:rFonts w:hAnsi="ＭＳ ゴシック" w:hint="eastAsia"/>
          <w:snapToGrid w:val="0"/>
          <w:spacing w:val="2"/>
        </w:rPr>
        <w:t>」を利用することにより、業務の効率化、迅速化及び正確化を図ることを目的とする。</w:t>
      </w:r>
    </w:p>
    <w:p w14:paraId="08C6A6B0" w14:textId="77777777" w:rsidR="00E5367A" w:rsidRPr="00A34D60" w:rsidRDefault="00E5367A" w:rsidP="00E5367A">
      <w:pPr>
        <w:spacing w:line="340" w:lineRule="exact"/>
        <w:rPr>
          <w:rFonts w:hAnsi="ＭＳ ゴシック" w:hint="eastAsia"/>
          <w:snapToGrid w:val="0"/>
          <w:spacing w:val="2"/>
        </w:rPr>
      </w:pPr>
    </w:p>
    <w:p w14:paraId="47F574D2" w14:textId="77777777" w:rsidR="00E5367A" w:rsidRPr="00A34D60" w:rsidRDefault="00E5367A" w:rsidP="00E5367A">
      <w:pPr>
        <w:spacing w:line="340" w:lineRule="exact"/>
        <w:rPr>
          <w:rFonts w:hAnsi="ＭＳ ゴシック" w:hint="eastAsia"/>
          <w:snapToGrid w:val="0"/>
          <w:spacing w:val="2"/>
        </w:rPr>
      </w:pPr>
      <w:r w:rsidRPr="00A34D60">
        <w:rPr>
          <w:rFonts w:hAnsi="ＭＳ ゴシック" w:hint="eastAsia"/>
          <w:snapToGrid w:val="0"/>
          <w:spacing w:val="2"/>
        </w:rPr>
        <w:t>（システム利用期間）</w:t>
      </w:r>
    </w:p>
    <w:p w14:paraId="2E8F6FB0" w14:textId="77777777" w:rsidR="00E5367A" w:rsidRPr="00A34D60" w:rsidRDefault="00E5367A" w:rsidP="00E5367A">
      <w:pPr>
        <w:spacing w:line="340" w:lineRule="exact"/>
        <w:ind w:left="467" w:hangingChars="200" w:hanging="467"/>
        <w:rPr>
          <w:rFonts w:hAnsi="ＭＳ ゴシック" w:hint="eastAsia"/>
          <w:snapToGrid w:val="0"/>
          <w:spacing w:val="2"/>
        </w:rPr>
      </w:pPr>
      <w:r w:rsidRPr="00A34D60">
        <w:rPr>
          <w:rFonts w:hAnsi="ＭＳ ゴシック" w:hint="eastAsia"/>
          <w:snapToGrid w:val="0"/>
          <w:spacing w:val="2"/>
        </w:rPr>
        <w:t>第</w:t>
      </w:r>
      <w:r w:rsidR="00687719" w:rsidRPr="00A34D60">
        <w:rPr>
          <w:rFonts w:hAnsi="ＭＳ ゴシック" w:hint="eastAsia"/>
          <w:snapToGrid w:val="0"/>
          <w:spacing w:val="2"/>
        </w:rPr>
        <w:t>4</w:t>
      </w:r>
      <w:r w:rsidRPr="00A34D60">
        <w:rPr>
          <w:rFonts w:hAnsi="ＭＳ ゴシック" w:hint="eastAsia"/>
          <w:snapToGrid w:val="0"/>
          <w:spacing w:val="2"/>
        </w:rPr>
        <w:t>条　乙のシステム利用期間は、</w:t>
      </w:r>
      <w:r w:rsidR="009157DC" w:rsidRPr="00A34D60">
        <w:rPr>
          <w:rFonts w:hAnsi="ＭＳ ゴシック" w:hint="eastAsia"/>
          <w:spacing w:val="2"/>
        </w:rPr>
        <w:t>リモートSDVシステム</w:t>
      </w:r>
      <w:r w:rsidRPr="00A34D60">
        <w:rPr>
          <w:rFonts w:hAnsi="ＭＳ ゴシック" w:hint="eastAsia"/>
          <w:snapToGrid w:val="0"/>
          <w:spacing w:val="2"/>
        </w:rPr>
        <w:t>によるリモートSDV実施に関する被験者の同意日から同意撤回申し入れの日又は、</w:t>
      </w:r>
      <w:r w:rsidR="002147A0" w:rsidRPr="00A34D60">
        <w:rPr>
          <w:rFonts w:hAnsi="ＭＳ ゴシック" w:hint="eastAsia"/>
          <w:snapToGrid w:val="0"/>
          <w:spacing w:val="2"/>
        </w:rPr>
        <w:t>終了報告書の提出</w:t>
      </w:r>
      <w:r w:rsidRPr="00A34D60">
        <w:rPr>
          <w:rFonts w:hAnsi="ＭＳ ゴシック" w:hint="eastAsia"/>
          <w:snapToGrid w:val="0"/>
          <w:spacing w:val="2"/>
        </w:rPr>
        <w:t>日までとする。</w:t>
      </w:r>
    </w:p>
    <w:p w14:paraId="4FBC6CC8" w14:textId="77777777" w:rsidR="00E5367A" w:rsidRPr="00A34D60" w:rsidRDefault="00E5367A" w:rsidP="00E5367A">
      <w:pPr>
        <w:spacing w:line="340" w:lineRule="exact"/>
        <w:ind w:left="234" w:hangingChars="100" w:hanging="234"/>
        <w:rPr>
          <w:rFonts w:hAnsi="ＭＳ ゴシック" w:hint="eastAsia"/>
          <w:snapToGrid w:val="0"/>
          <w:color w:val="5B9BD5"/>
          <w:spacing w:val="2"/>
        </w:rPr>
      </w:pPr>
      <w:r w:rsidRPr="00A34D60">
        <w:rPr>
          <w:rFonts w:hAnsi="ＭＳ ゴシック" w:hint="eastAsia"/>
          <w:snapToGrid w:val="0"/>
          <w:spacing w:val="2"/>
        </w:rPr>
        <w:t>2　乙がシステム利用期間の延長を希望する場合は、</w:t>
      </w:r>
      <w:r w:rsidR="003C26C7" w:rsidRPr="00A34D60">
        <w:rPr>
          <w:rFonts w:hAnsi="ＭＳ ゴシック" w:hint="eastAsia"/>
          <w:spacing w:val="2"/>
        </w:rPr>
        <w:t>リモートSDVシステム</w:t>
      </w:r>
      <w:r w:rsidRPr="00A34D60">
        <w:rPr>
          <w:rFonts w:hAnsi="ＭＳ ゴシック" w:hint="eastAsia"/>
          <w:snapToGrid w:val="0"/>
          <w:spacing w:val="2"/>
        </w:rPr>
        <w:t>管理事務局に申し出る。</w:t>
      </w:r>
    </w:p>
    <w:p w14:paraId="0AA61731" w14:textId="77777777" w:rsidR="00E5367A" w:rsidRPr="00A34D60" w:rsidRDefault="00E5367A" w:rsidP="00E5367A">
      <w:pPr>
        <w:spacing w:line="340" w:lineRule="exact"/>
        <w:ind w:left="234" w:hangingChars="100" w:hanging="234"/>
        <w:rPr>
          <w:rFonts w:hAnsi="ＭＳ ゴシック" w:hint="eastAsia"/>
          <w:snapToGrid w:val="0"/>
          <w:spacing w:val="2"/>
        </w:rPr>
      </w:pPr>
    </w:p>
    <w:p w14:paraId="20D460CF" w14:textId="77777777" w:rsidR="00E5367A" w:rsidRPr="00A34D60" w:rsidRDefault="00E5367A" w:rsidP="00E5367A">
      <w:pPr>
        <w:spacing w:line="340" w:lineRule="exact"/>
        <w:ind w:left="234" w:hangingChars="100" w:hanging="234"/>
        <w:rPr>
          <w:rFonts w:hAnsi="ＭＳ ゴシック" w:hint="eastAsia"/>
          <w:snapToGrid w:val="0"/>
          <w:spacing w:val="2"/>
        </w:rPr>
      </w:pPr>
      <w:r w:rsidRPr="00A34D60">
        <w:rPr>
          <w:rFonts w:hAnsi="ＭＳ ゴシック" w:hint="eastAsia"/>
          <w:snapToGrid w:val="0"/>
          <w:spacing w:val="2"/>
        </w:rPr>
        <w:t>（秘密保持）</w:t>
      </w:r>
    </w:p>
    <w:p w14:paraId="0E92ACE9" w14:textId="77777777" w:rsidR="00E5367A" w:rsidRPr="00A34D60" w:rsidRDefault="00E5367A" w:rsidP="00E5367A">
      <w:pPr>
        <w:spacing w:line="340" w:lineRule="exact"/>
        <w:ind w:left="234" w:hangingChars="100" w:hanging="234"/>
        <w:rPr>
          <w:rFonts w:hAnsi="ＭＳ ゴシック"/>
          <w:snapToGrid w:val="0"/>
          <w:spacing w:val="2"/>
        </w:rPr>
      </w:pPr>
      <w:r w:rsidRPr="00A34D60">
        <w:rPr>
          <w:rFonts w:hAnsi="ＭＳ ゴシック" w:hint="eastAsia"/>
          <w:snapToGrid w:val="0"/>
          <w:spacing w:val="2"/>
        </w:rPr>
        <w:t>第</w:t>
      </w:r>
      <w:r w:rsidR="00687719" w:rsidRPr="00A34D60">
        <w:rPr>
          <w:rFonts w:hAnsi="ＭＳ ゴシック" w:hint="eastAsia"/>
          <w:snapToGrid w:val="0"/>
          <w:spacing w:val="2"/>
        </w:rPr>
        <w:t>5</w:t>
      </w:r>
      <w:r w:rsidRPr="00A34D60">
        <w:rPr>
          <w:rFonts w:hAnsi="ＭＳ ゴシック" w:hint="eastAsia"/>
          <w:snapToGrid w:val="0"/>
          <w:spacing w:val="2"/>
        </w:rPr>
        <w:t>条　乙は、本業務の実施に際して、業務中に知り得たいかなる秘密情報も、第三者に開示漏洩してはならない。</w:t>
      </w:r>
    </w:p>
    <w:p w14:paraId="2C00139A" w14:textId="77777777" w:rsidR="00E5367A" w:rsidRPr="00A34D60" w:rsidRDefault="00E45A0F" w:rsidP="00E5367A">
      <w:pPr>
        <w:spacing w:line="340" w:lineRule="exact"/>
        <w:ind w:left="234" w:hangingChars="100" w:hanging="234"/>
        <w:rPr>
          <w:rFonts w:hAnsi="ＭＳ ゴシック" w:hint="eastAsia"/>
          <w:snapToGrid w:val="0"/>
          <w:color w:val="5B9BD5"/>
          <w:spacing w:val="2"/>
        </w:rPr>
      </w:pPr>
      <w:r w:rsidRPr="00A34D60">
        <w:rPr>
          <w:rFonts w:hAnsi="ＭＳ ゴシック" w:hint="eastAsia"/>
          <w:snapToGrid w:val="0"/>
          <w:spacing w:val="2"/>
        </w:rPr>
        <w:t>2　前項</w:t>
      </w:r>
      <w:r w:rsidR="00E5367A" w:rsidRPr="00A34D60">
        <w:rPr>
          <w:rFonts w:hAnsi="ＭＳ ゴシック" w:hint="eastAsia"/>
          <w:snapToGrid w:val="0"/>
          <w:spacing w:val="2"/>
        </w:rPr>
        <w:t>の規定は、本覚書終了後も有効に存続するものとする。</w:t>
      </w:r>
    </w:p>
    <w:p w14:paraId="19FCD430" w14:textId="77777777" w:rsidR="00E5367A" w:rsidRPr="00A34D60" w:rsidRDefault="00E5367A" w:rsidP="00E5367A">
      <w:pPr>
        <w:spacing w:line="340" w:lineRule="exact"/>
        <w:rPr>
          <w:rFonts w:hAnsi="ＭＳ ゴシック" w:hint="eastAsia"/>
          <w:spacing w:val="2"/>
        </w:rPr>
      </w:pPr>
    </w:p>
    <w:p w14:paraId="1364F5BB" w14:textId="77777777" w:rsidR="00E5367A" w:rsidRPr="00A34D60" w:rsidRDefault="00E5367A" w:rsidP="00E5367A">
      <w:pPr>
        <w:spacing w:line="340" w:lineRule="exact"/>
        <w:rPr>
          <w:rFonts w:hAnsi="ＭＳ ゴシック"/>
          <w:snapToGrid w:val="0"/>
          <w:spacing w:val="2"/>
        </w:rPr>
      </w:pPr>
      <w:r w:rsidRPr="00A34D60">
        <w:rPr>
          <w:rFonts w:hAnsi="ＭＳ ゴシック" w:hint="eastAsia"/>
          <w:snapToGrid w:val="0"/>
          <w:spacing w:val="2"/>
        </w:rPr>
        <w:t>（覚書の解除）</w:t>
      </w:r>
    </w:p>
    <w:p w14:paraId="2333B491" w14:textId="77777777" w:rsidR="00E5367A" w:rsidRPr="00A34D60" w:rsidRDefault="00E5367A" w:rsidP="00E5367A">
      <w:pPr>
        <w:spacing w:line="340" w:lineRule="exact"/>
        <w:ind w:left="210" w:hanging="210"/>
        <w:rPr>
          <w:rFonts w:hAnsi="ＭＳ ゴシック"/>
          <w:snapToGrid w:val="0"/>
          <w:spacing w:val="2"/>
        </w:rPr>
      </w:pPr>
      <w:r w:rsidRPr="00A34D60">
        <w:rPr>
          <w:rFonts w:hAnsi="ＭＳ ゴシック" w:hint="eastAsia"/>
          <w:snapToGrid w:val="0"/>
          <w:spacing w:val="2"/>
        </w:rPr>
        <w:t>第</w:t>
      </w:r>
      <w:r w:rsidR="00687719" w:rsidRPr="00A34D60">
        <w:rPr>
          <w:rFonts w:hAnsi="ＭＳ ゴシック" w:hint="eastAsia"/>
          <w:snapToGrid w:val="0"/>
          <w:spacing w:val="2"/>
        </w:rPr>
        <w:t>6</w:t>
      </w:r>
      <w:r w:rsidRPr="00A34D60">
        <w:rPr>
          <w:rFonts w:hAnsi="ＭＳ ゴシック" w:hint="eastAsia"/>
          <w:snapToGrid w:val="0"/>
          <w:spacing w:val="2"/>
        </w:rPr>
        <w:t xml:space="preserve">条　</w:t>
      </w:r>
      <w:r w:rsidR="009775C4" w:rsidRPr="00A34D60">
        <w:rPr>
          <w:rFonts w:hAnsi="ＭＳ ゴシック" w:hint="eastAsia"/>
          <w:snapToGrid w:val="0"/>
          <w:spacing w:val="2"/>
        </w:rPr>
        <w:t>甲</w:t>
      </w:r>
      <w:r w:rsidRPr="00A34D60">
        <w:rPr>
          <w:rFonts w:hAnsi="ＭＳ ゴシック" w:hint="eastAsia"/>
          <w:snapToGrid w:val="0"/>
          <w:spacing w:val="2"/>
        </w:rPr>
        <w:t>及び</w:t>
      </w:r>
      <w:r w:rsidR="009775C4" w:rsidRPr="00A34D60">
        <w:rPr>
          <w:rFonts w:hAnsi="ＭＳ ゴシック" w:hint="eastAsia"/>
          <w:snapToGrid w:val="0"/>
          <w:spacing w:val="2"/>
        </w:rPr>
        <w:t>乙</w:t>
      </w:r>
      <w:r w:rsidRPr="00A34D60">
        <w:rPr>
          <w:rFonts w:hAnsi="ＭＳ ゴシック" w:hint="eastAsia"/>
          <w:snapToGrid w:val="0"/>
          <w:spacing w:val="2"/>
        </w:rPr>
        <w:t>は、当事者のいずれかが本覚書に違反したとき、重大な不法又は不正な行為があったときは、他の契約当事者は書面をもって本覚書の履行を催促し、催促後一定期間を経過しても本覚書内容が履行されないときは、違反した当事者に対して書面によりシステムの利用停止を申し入れ、本覚書を解除することができるものとする。</w:t>
      </w:r>
    </w:p>
    <w:p w14:paraId="11A2E9E8" w14:textId="77777777" w:rsidR="00E5367A" w:rsidRPr="00A34D60" w:rsidRDefault="00E5367A" w:rsidP="00E5367A">
      <w:pPr>
        <w:spacing w:line="340" w:lineRule="exact"/>
        <w:ind w:left="210" w:hanging="210"/>
        <w:rPr>
          <w:rFonts w:hAnsi="ＭＳ ゴシック" w:hint="eastAsia"/>
          <w:snapToGrid w:val="0"/>
          <w:spacing w:val="2"/>
        </w:rPr>
      </w:pPr>
    </w:p>
    <w:p w14:paraId="31F42AD8" w14:textId="77777777" w:rsidR="00E5367A" w:rsidRPr="00A34D60" w:rsidRDefault="00E5367A" w:rsidP="00E5367A">
      <w:pPr>
        <w:spacing w:line="340" w:lineRule="exact"/>
        <w:rPr>
          <w:rFonts w:hAnsi="ＭＳ ゴシック"/>
          <w:snapToGrid w:val="0"/>
          <w:spacing w:val="2"/>
        </w:rPr>
      </w:pPr>
      <w:r w:rsidRPr="00A34D60">
        <w:rPr>
          <w:rFonts w:hAnsi="ＭＳ ゴシック" w:hint="eastAsia"/>
          <w:snapToGrid w:val="0"/>
          <w:spacing w:val="2"/>
        </w:rPr>
        <w:t>（規定外事項）</w:t>
      </w:r>
    </w:p>
    <w:p w14:paraId="7F1C77D5" w14:textId="77777777" w:rsidR="00E5367A" w:rsidRPr="00A34D60" w:rsidRDefault="00E5367A" w:rsidP="00E5367A">
      <w:pPr>
        <w:spacing w:line="340" w:lineRule="exact"/>
        <w:ind w:left="210" w:hanging="210"/>
        <w:rPr>
          <w:rFonts w:hAnsi="ＭＳ ゴシック"/>
          <w:snapToGrid w:val="0"/>
          <w:spacing w:val="2"/>
        </w:rPr>
      </w:pPr>
      <w:r w:rsidRPr="00A34D60">
        <w:rPr>
          <w:rFonts w:hAnsi="ＭＳ ゴシック" w:hint="eastAsia"/>
          <w:snapToGrid w:val="0"/>
          <w:spacing w:val="2"/>
        </w:rPr>
        <w:t>第</w:t>
      </w:r>
      <w:r w:rsidR="00687719" w:rsidRPr="00A34D60">
        <w:rPr>
          <w:rFonts w:hAnsi="ＭＳ ゴシック" w:hint="eastAsia"/>
          <w:snapToGrid w:val="0"/>
          <w:spacing w:val="2"/>
        </w:rPr>
        <w:t>7</w:t>
      </w:r>
      <w:r w:rsidRPr="00A34D60">
        <w:rPr>
          <w:rFonts w:hAnsi="ＭＳ ゴシック" w:hint="eastAsia"/>
          <w:snapToGrid w:val="0"/>
          <w:spacing w:val="2"/>
        </w:rPr>
        <w:t>条　本覚書に定めのない事項又は本覚書の履行について疑義が生じた場合は、甲及び</w:t>
      </w:r>
      <w:r w:rsidR="009775C4" w:rsidRPr="00A34D60">
        <w:rPr>
          <w:rFonts w:hAnsi="ＭＳ ゴシック" w:hint="eastAsia"/>
          <w:snapToGrid w:val="0"/>
          <w:spacing w:val="2"/>
        </w:rPr>
        <w:t>乙</w:t>
      </w:r>
      <w:r w:rsidRPr="00A34D60">
        <w:rPr>
          <w:rFonts w:hAnsi="ＭＳ ゴシック" w:hint="eastAsia"/>
          <w:snapToGrid w:val="0"/>
          <w:spacing w:val="2"/>
        </w:rPr>
        <w:t>は協議のうえ、これを解決するものとする。</w:t>
      </w:r>
    </w:p>
    <w:p w14:paraId="022E1EA5" w14:textId="77777777" w:rsidR="00E5367A" w:rsidRPr="00A34D60" w:rsidRDefault="00E5367A" w:rsidP="00E5367A">
      <w:pPr>
        <w:spacing w:line="340" w:lineRule="exact"/>
        <w:rPr>
          <w:rFonts w:hAnsi="ＭＳ ゴシック" w:hint="eastAsia"/>
          <w:spacing w:val="2"/>
        </w:rPr>
      </w:pPr>
    </w:p>
    <w:p w14:paraId="3E5A4196" w14:textId="77777777" w:rsidR="00E5367A" w:rsidRPr="00A34D60" w:rsidRDefault="00E5367A" w:rsidP="00E5367A">
      <w:pPr>
        <w:spacing w:line="340" w:lineRule="exact"/>
        <w:rPr>
          <w:rFonts w:hAnsi="ＭＳ ゴシック"/>
          <w:snapToGrid w:val="0"/>
        </w:rPr>
      </w:pPr>
      <w:r w:rsidRPr="00A34D60">
        <w:rPr>
          <w:rFonts w:hAnsi="ＭＳ ゴシック" w:hint="eastAsia"/>
          <w:spacing w:val="2"/>
        </w:rPr>
        <w:lastRenderedPageBreak/>
        <w:t>本契約締結の証として本書を2通作成し</w:t>
      </w:r>
      <w:r w:rsidR="00A913F2">
        <w:rPr>
          <w:rFonts w:hAnsi="ＭＳ ゴシック" w:hint="eastAsia"/>
          <w:spacing w:val="2"/>
        </w:rPr>
        <w:t>、</w:t>
      </w:r>
      <w:r w:rsidRPr="00A34D60">
        <w:rPr>
          <w:rFonts w:hAnsi="ＭＳ ゴシック" w:hint="eastAsia"/>
          <w:spacing w:val="2"/>
        </w:rPr>
        <w:t>甲乙記名捺印の上</w:t>
      </w:r>
      <w:r w:rsidR="00A913F2">
        <w:rPr>
          <w:rFonts w:hAnsi="ＭＳ ゴシック" w:hint="eastAsia"/>
          <w:spacing w:val="2"/>
        </w:rPr>
        <w:t>、</w:t>
      </w:r>
      <w:r w:rsidRPr="00A34D60">
        <w:rPr>
          <w:rFonts w:hAnsi="ＭＳ ゴシック" w:hint="eastAsia"/>
          <w:spacing w:val="2"/>
        </w:rPr>
        <w:t>甲乙各1通を保有する。</w:t>
      </w:r>
    </w:p>
    <w:p w14:paraId="2792E054" w14:textId="77777777" w:rsidR="00E5367A" w:rsidRPr="00A34D60" w:rsidRDefault="00E5367A" w:rsidP="00E5367A">
      <w:pPr>
        <w:spacing w:line="340" w:lineRule="exact"/>
        <w:ind w:firstLineChars="100" w:firstLine="230"/>
        <w:rPr>
          <w:rFonts w:hAnsi="ＭＳ ゴシック" w:hint="eastAsia"/>
          <w:snapToGrid w:val="0"/>
        </w:rPr>
      </w:pPr>
    </w:p>
    <w:p w14:paraId="48B4AFE9" w14:textId="77777777" w:rsidR="00E5367A" w:rsidRPr="00A34D60" w:rsidRDefault="00E5367A" w:rsidP="00E5367A">
      <w:pPr>
        <w:spacing w:line="340" w:lineRule="exact"/>
        <w:ind w:firstLineChars="100" w:firstLine="230"/>
        <w:rPr>
          <w:rFonts w:hAnsi="ＭＳ ゴシック"/>
          <w:lang w:eastAsia="zh-CN"/>
        </w:rPr>
      </w:pPr>
      <w:r w:rsidRPr="00A34D60">
        <w:rPr>
          <w:rFonts w:hAnsi="ＭＳ ゴシック"/>
        </w:rPr>
        <w:t xml:space="preserve">  </w:t>
      </w:r>
      <w:r w:rsidR="00687719" w:rsidRPr="00A34D60">
        <w:rPr>
          <w:rFonts w:hAnsi="ＭＳ ゴシック" w:hint="eastAsia"/>
        </w:rPr>
        <w:t>西暦</w:t>
      </w:r>
      <w:r w:rsidRPr="00A34D60">
        <w:rPr>
          <w:rFonts w:hAnsi="ＭＳ ゴシック" w:hint="eastAsia"/>
        </w:rPr>
        <w:t xml:space="preserve">　　　</w:t>
      </w:r>
      <w:r w:rsidRPr="00A34D60">
        <w:rPr>
          <w:rFonts w:hAnsi="ＭＳ ゴシック" w:hint="eastAsia"/>
          <w:lang w:eastAsia="zh-TW"/>
        </w:rPr>
        <w:t>年</w:t>
      </w:r>
      <w:r w:rsidRPr="00A34D60">
        <w:rPr>
          <w:rFonts w:hAnsi="ＭＳ ゴシック" w:hint="eastAsia"/>
        </w:rPr>
        <w:t xml:space="preserve">　　　</w:t>
      </w:r>
      <w:r w:rsidRPr="00A34D60">
        <w:rPr>
          <w:rFonts w:hAnsi="ＭＳ ゴシック" w:hint="eastAsia"/>
          <w:lang w:eastAsia="zh-TW"/>
        </w:rPr>
        <w:t>月</w:t>
      </w:r>
      <w:r w:rsidRPr="00A34D60">
        <w:rPr>
          <w:rFonts w:hAnsi="ＭＳ ゴシック" w:hint="eastAsia"/>
        </w:rPr>
        <w:t xml:space="preserve">　　　</w:t>
      </w:r>
      <w:r w:rsidRPr="00A34D60">
        <w:rPr>
          <w:rFonts w:hAnsi="ＭＳ ゴシック" w:hint="eastAsia"/>
          <w:lang w:eastAsia="zh-TW"/>
        </w:rPr>
        <w:t>日</w:t>
      </w:r>
    </w:p>
    <w:p w14:paraId="56CD5CBA" w14:textId="77777777" w:rsidR="00E5367A" w:rsidRPr="00A34D60" w:rsidRDefault="00E5367A" w:rsidP="00E5367A">
      <w:pPr>
        <w:spacing w:line="340" w:lineRule="exact"/>
        <w:rPr>
          <w:rFonts w:hAnsi="ＭＳ ゴシック"/>
          <w:lang w:eastAsia="zh-CN"/>
        </w:rPr>
      </w:pPr>
    </w:p>
    <w:p w14:paraId="1F6B38AB" w14:textId="77777777" w:rsidR="00E5367A" w:rsidRPr="00A34D60" w:rsidRDefault="00E5367A" w:rsidP="00E5367A">
      <w:pPr>
        <w:spacing w:line="340" w:lineRule="exact"/>
        <w:ind w:left="1980" w:firstLine="680"/>
        <w:rPr>
          <w:rFonts w:hAnsi="ＭＳ ゴシック" w:hint="eastAsia"/>
        </w:rPr>
      </w:pPr>
      <w:r w:rsidRPr="00A34D60">
        <w:rPr>
          <w:rFonts w:hAnsi="ＭＳ ゴシック" w:hint="eastAsia"/>
        </w:rPr>
        <w:t xml:space="preserve">　　　</w:t>
      </w:r>
      <w:r w:rsidR="00C040D4">
        <w:rPr>
          <w:rFonts w:hAnsi="ＭＳ ゴシック" w:hint="eastAsia"/>
        </w:rPr>
        <w:t xml:space="preserve">　</w:t>
      </w:r>
      <w:r w:rsidRPr="00A34D60">
        <w:rPr>
          <w:rFonts w:hAnsi="ＭＳ ゴシック" w:hint="eastAsia"/>
        </w:rPr>
        <w:t xml:space="preserve">　甲　　北海道札幌市北区北14条西5丁目</w:t>
      </w:r>
    </w:p>
    <w:p w14:paraId="6F69BD94" w14:textId="77777777" w:rsidR="00E5367A" w:rsidRPr="00A34D60" w:rsidRDefault="00E5367A" w:rsidP="00E5367A">
      <w:pPr>
        <w:spacing w:line="340" w:lineRule="exact"/>
        <w:ind w:left="1980" w:firstLine="680"/>
        <w:rPr>
          <w:rFonts w:hAnsi="ＭＳ ゴシック" w:hint="eastAsia"/>
        </w:rPr>
      </w:pPr>
      <w:r w:rsidRPr="00A34D60">
        <w:rPr>
          <w:rFonts w:hAnsi="ＭＳ ゴシック" w:hint="eastAsia"/>
        </w:rPr>
        <w:t xml:space="preserve">　　　　</w:t>
      </w:r>
      <w:r w:rsidR="00C040D4">
        <w:rPr>
          <w:rFonts w:hAnsi="ＭＳ ゴシック" w:hint="eastAsia"/>
        </w:rPr>
        <w:t xml:space="preserve">　</w:t>
      </w:r>
      <w:r w:rsidRPr="00A34D60">
        <w:rPr>
          <w:rFonts w:hAnsi="ＭＳ ゴシック" w:hint="eastAsia"/>
        </w:rPr>
        <w:t xml:space="preserve">　　　国立大学法人北海道大学</w:t>
      </w:r>
      <w:r w:rsidR="004555BB">
        <w:rPr>
          <w:rFonts w:hAnsi="ＭＳ ゴシック" w:hint="eastAsia"/>
        </w:rPr>
        <w:t xml:space="preserve">　</w:t>
      </w:r>
      <w:r w:rsidR="004555BB" w:rsidRPr="00A34D60">
        <w:rPr>
          <w:rFonts w:hAnsi="ＭＳ ゴシック" w:hint="eastAsia"/>
        </w:rPr>
        <w:t>北海道大学</w:t>
      </w:r>
      <w:r w:rsidR="004555BB" w:rsidRPr="00A34D60">
        <w:rPr>
          <w:rFonts w:hAnsi="ＭＳ ゴシック" w:hint="eastAsia"/>
          <w:lang w:eastAsia="zh-TW"/>
        </w:rPr>
        <w:t>病院</w:t>
      </w:r>
    </w:p>
    <w:p w14:paraId="469ABF37" w14:textId="77777777" w:rsidR="00E5367A" w:rsidRPr="00A34D60" w:rsidRDefault="00E5367A" w:rsidP="003C26C7">
      <w:pPr>
        <w:spacing w:line="340" w:lineRule="exact"/>
        <w:ind w:left="1980" w:firstLine="680"/>
        <w:rPr>
          <w:rFonts w:hAnsi="ＭＳ ゴシック" w:hint="eastAsia"/>
          <w:lang w:eastAsia="zh-TW"/>
        </w:rPr>
      </w:pPr>
      <w:r w:rsidRPr="00A34D60">
        <w:rPr>
          <w:rFonts w:hAnsi="ＭＳ ゴシック" w:hint="eastAsia"/>
          <w:lang w:eastAsia="zh-TW"/>
        </w:rPr>
        <w:t xml:space="preserve">　　　　　</w:t>
      </w:r>
      <w:r w:rsidR="00C040D4">
        <w:rPr>
          <w:rFonts w:hAnsi="ＭＳ ゴシック" w:hint="eastAsia"/>
        </w:rPr>
        <w:t xml:space="preserve">　</w:t>
      </w:r>
      <w:r w:rsidRPr="00A34D60">
        <w:rPr>
          <w:rFonts w:hAnsi="ＭＳ ゴシック" w:hint="eastAsia"/>
          <w:lang w:eastAsia="zh-TW"/>
        </w:rPr>
        <w:t xml:space="preserve">　</w:t>
      </w:r>
      <w:r w:rsidRPr="00A34D60">
        <w:rPr>
          <w:rFonts w:hAnsi="ＭＳ ゴシック" w:hint="eastAsia"/>
        </w:rPr>
        <w:t xml:space="preserve">　</w:t>
      </w:r>
      <w:r w:rsidR="000E59F8">
        <w:rPr>
          <w:rFonts w:hAnsi="ＭＳ ゴシック" w:hint="eastAsia"/>
        </w:rPr>
        <w:t>病院</w:t>
      </w:r>
      <w:r w:rsidRPr="00A34D60">
        <w:rPr>
          <w:rFonts w:hAnsi="ＭＳ ゴシック" w:hint="eastAsia"/>
          <w:lang w:eastAsia="zh-TW"/>
        </w:rPr>
        <w:t>長</w:t>
      </w:r>
      <w:r w:rsidR="003C26C7" w:rsidRPr="00A34D60">
        <w:rPr>
          <w:rFonts w:hAnsi="ＭＳ ゴシック" w:hint="eastAsia"/>
        </w:rPr>
        <w:t xml:space="preserve">　</w:t>
      </w:r>
      <w:r w:rsidR="000E59F8">
        <w:rPr>
          <w:rFonts w:hAnsi="ＭＳ ゴシック" w:hint="eastAsia"/>
        </w:rPr>
        <w:t xml:space="preserve">　　　　　</w:t>
      </w:r>
      <w:r w:rsidR="003C26C7" w:rsidRPr="00A34D60">
        <w:rPr>
          <w:rFonts w:hAnsi="ＭＳ ゴシック" w:hint="eastAsia"/>
        </w:rPr>
        <w:t xml:space="preserve">　</w:t>
      </w:r>
      <w:r w:rsidR="004555BB">
        <w:rPr>
          <w:rFonts w:hAnsi="ＭＳ ゴシック" w:hint="eastAsia"/>
        </w:rPr>
        <w:t xml:space="preserve">　　　　　　</w:t>
      </w:r>
      <w:r w:rsidR="003C26C7" w:rsidRPr="00A34D60">
        <w:rPr>
          <w:rFonts w:hAnsi="ＭＳ ゴシック" w:hint="eastAsia"/>
        </w:rPr>
        <w:t xml:space="preserve">　</w:t>
      </w:r>
      <w:r w:rsidRPr="00A34D60">
        <w:rPr>
          <w:rFonts w:hAnsi="ＭＳ ゴシック" w:hint="eastAsia"/>
          <w:lang w:eastAsia="zh-TW"/>
        </w:rPr>
        <w:t>印</w:t>
      </w:r>
    </w:p>
    <w:p w14:paraId="39A682EA" w14:textId="77777777" w:rsidR="00E5367A" w:rsidRPr="00A34D60" w:rsidRDefault="00E5367A" w:rsidP="00E5367A">
      <w:pPr>
        <w:spacing w:line="340" w:lineRule="exact"/>
        <w:ind w:left="1980" w:firstLine="680"/>
        <w:rPr>
          <w:rFonts w:hAnsi="ＭＳ ゴシック" w:hint="eastAsia"/>
          <w:lang w:eastAsia="zh-TW"/>
        </w:rPr>
      </w:pPr>
    </w:p>
    <w:p w14:paraId="43F90DFE" w14:textId="77777777" w:rsidR="00E5367A" w:rsidRPr="00A34D60" w:rsidRDefault="00E5367A" w:rsidP="00E5367A">
      <w:pPr>
        <w:spacing w:line="340" w:lineRule="exact"/>
        <w:ind w:left="1980" w:firstLine="680"/>
        <w:rPr>
          <w:rFonts w:hAnsi="ＭＳ ゴシック" w:hint="eastAsia"/>
          <w:lang w:eastAsia="zh-TW"/>
        </w:rPr>
      </w:pPr>
    </w:p>
    <w:p w14:paraId="449AB1F3" w14:textId="77777777" w:rsidR="00E5367A" w:rsidRPr="00A34D60" w:rsidRDefault="00E5367A" w:rsidP="00E5367A">
      <w:pPr>
        <w:spacing w:line="340" w:lineRule="exact"/>
        <w:ind w:left="1980" w:firstLine="680"/>
        <w:rPr>
          <w:rFonts w:hAnsi="ＭＳ ゴシック" w:hint="eastAsia"/>
          <w:lang w:eastAsia="zh-TW"/>
        </w:rPr>
      </w:pPr>
      <w:r w:rsidRPr="00A34D60">
        <w:rPr>
          <w:rFonts w:hAnsi="ＭＳ ゴシック" w:hint="eastAsia"/>
          <w:lang w:eastAsia="zh-TW"/>
        </w:rPr>
        <w:t xml:space="preserve">　　　</w:t>
      </w:r>
      <w:r w:rsidR="00C040D4">
        <w:rPr>
          <w:rFonts w:hAnsi="ＭＳ ゴシック" w:hint="eastAsia"/>
        </w:rPr>
        <w:t xml:space="preserve">　</w:t>
      </w:r>
      <w:r w:rsidRPr="00A34D60">
        <w:rPr>
          <w:rFonts w:hAnsi="ＭＳ ゴシック" w:hint="eastAsia"/>
          <w:lang w:eastAsia="zh-TW"/>
        </w:rPr>
        <w:t xml:space="preserve">　乙</w:t>
      </w:r>
    </w:p>
    <w:p w14:paraId="7DA98799" w14:textId="77777777" w:rsidR="00E5367A" w:rsidRPr="00A34D60" w:rsidRDefault="00E5367A" w:rsidP="00E5367A">
      <w:pPr>
        <w:spacing w:line="340" w:lineRule="exact"/>
        <w:ind w:left="1980" w:firstLine="680"/>
        <w:rPr>
          <w:rFonts w:hAnsi="ＭＳ ゴシック" w:hint="eastAsia"/>
          <w:lang w:eastAsia="zh-TW"/>
        </w:rPr>
      </w:pPr>
    </w:p>
    <w:p w14:paraId="6BC3EDFE" w14:textId="77777777" w:rsidR="00E5367A" w:rsidRPr="00A34D60" w:rsidRDefault="003C26C7" w:rsidP="00E5367A">
      <w:pPr>
        <w:spacing w:line="340" w:lineRule="exact"/>
        <w:ind w:left="1980" w:firstLine="680"/>
        <w:rPr>
          <w:rFonts w:hAnsi="ＭＳ ゴシック" w:hint="eastAsia"/>
          <w:lang w:eastAsia="zh-TW"/>
        </w:rPr>
      </w:pPr>
      <w:r w:rsidRPr="00A34D60">
        <w:rPr>
          <w:rFonts w:hAnsi="ＭＳ ゴシック" w:hint="eastAsia"/>
          <w:lang w:eastAsia="zh-TW"/>
        </w:rPr>
        <w:t xml:space="preserve">　　　　　　　　　　　　　　　　　　　　　　　　　</w:t>
      </w:r>
      <w:r w:rsidR="00E5367A" w:rsidRPr="00A34D60">
        <w:rPr>
          <w:rFonts w:hAnsi="ＭＳ ゴシック" w:hint="eastAsia"/>
          <w:lang w:eastAsia="zh-TW"/>
        </w:rPr>
        <w:t>印</w:t>
      </w:r>
    </w:p>
    <w:p w14:paraId="568E1B63" w14:textId="77777777" w:rsidR="005B2303" w:rsidRPr="00A34D60" w:rsidRDefault="005B2303" w:rsidP="00E5367A">
      <w:pPr>
        <w:autoSpaceDE w:val="0"/>
        <w:autoSpaceDN w:val="0"/>
        <w:ind w:leftChars="100" w:left="230" w:firstLineChars="100" w:firstLine="220"/>
        <w:rPr>
          <w:rFonts w:hAnsi="ＭＳ ゴシック"/>
          <w:sz w:val="21"/>
          <w:lang w:eastAsia="zh-TW"/>
        </w:rPr>
      </w:pPr>
    </w:p>
    <w:sectPr w:rsidR="005B2303" w:rsidRPr="00A34D60" w:rsidSect="00D82E92">
      <w:headerReference w:type="even" r:id="rId7"/>
      <w:headerReference w:type="default" r:id="rId8"/>
      <w:footerReference w:type="default" r:id="rId9"/>
      <w:headerReference w:type="first" r:id="rId10"/>
      <w:pgSz w:w="11906" w:h="16838" w:code="9"/>
      <w:pgMar w:top="1134" w:right="1361" w:bottom="567" w:left="1361" w:header="567" w:footer="510" w:gutter="0"/>
      <w:cols w:space="425"/>
      <w:titlePg/>
      <w:docGrid w:type="linesAndChars" w:linePitch="352"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6AE95" w14:textId="77777777" w:rsidR="00C10C99" w:rsidRDefault="00C10C99" w:rsidP="00F53930">
      <w:r>
        <w:separator/>
      </w:r>
    </w:p>
  </w:endnote>
  <w:endnote w:type="continuationSeparator" w:id="0">
    <w:p w14:paraId="2A2F340F" w14:textId="77777777" w:rsidR="00C10C99" w:rsidRDefault="00C10C99"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2C1D7" w14:textId="77777777" w:rsidR="003C3C4B" w:rsidRPr="005542FD" w:rsidRDefault="003C3C4B" w:rsidP="00980F9B">
    <w:pPr>
      <w:pStyle w:val="a5"/>
      <w:ind w:leftChars="193" w:left="851" w:hangingChars="213" w:hanging="426"/>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51AFB" w14:textId="77777777" w:rsidR="00C10C99" w:rsidRDefault="00C10C99" w:rsidP="00F53930">
      <w:r>
        <w:separator/>
      </w:r>
    </w:p>
  </w:footnote>
  <w:footnote w:type="continuationSeparator" w:id="0">
    <w:p w14:paraId="12165D10" w14:textId="77777777" w:rsidR="00C10C99" w:rsidRDefault="00C10C99" w:rsidP="00F53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F3B35" w14:textId="77777777" w:rsidR="003C3C4B" w:rsidRDefault="003C3C4B">
    <w:pPr>
      <w:pStyle w:val="a3"/>
    </w:pPr>
    <w:r>
      <w:rPr>
        <w:noProof/>
      </w:rPr>
      <w:pict w14:anchorId="7A00BB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0360" o:spid="_x0000_s1026" type="#_x0000_t136" style="position:absolute;left:0;text-align:left;margin-left:0;margin-top:0;width:462.45pt;height:184.95pt;rotation:315;z-index:-1;mso-position-horizontal:center;mso-position-horizontal-relative:margin;mso-position-vertical:center;mso-position-vertical-relative:margin" o:allowincell="f" fillcolor="#7f7f7f" stroked="f">
          <v:fill opacity=".5"/>
          <v:textpath style="font-family:&quot;ＭＳ ゴシック&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5274"/>
    </w:tblGrid>
    <w:tr w:rsidR="009518A4" w:rsidRPr="0031121D" w14:paraId="4D8E4230" w14:textId="77777777" w:rsidTr="00747A54">
      <w:trPr>
        <w:trHeight w:hRule="exact" w:val="284"/>
      </w:trPr>
      <w:tc>
        <w:tcPr>
          <w:tcW w:w="5274" w:type="dxa"/>
          <w:vAlign w:val="center"/>
        </w:tcPr>
        <w:p w14:paraId="1B2AA1CF" w14:textId="77777777" w:rsidR="009518A4" w:rsidRPr="004D60F6" w:rsidRDefault="009518A4" w:rsidP="00B32E2D">
          <w:pPr>
            <w:autoSpaceDE w:val="0"/>
            <w:autoSpaceDN w:val="0"/>
            <w:snapToGrid w:val="0"/>
            <w:rPr>
              <w:rFonts w:hAnsi="ＭＳ ゴシック" w:hint="eastAsia"/>
              <w:sz w:val="18"/>
              <w:szCs w:val="18"/>
            </w:rPr>
          </w:pPr>
          <w:r>
            <w:rPr>
              <w:rFonts w:hAnsi="ＭＳ ゴシック" w:hint="eastAsia"/>
              <w:sz w:val="18"/>
              <w:szCs w:val="18"/>
            </w:rPr>
            <w:t>北大書式3</w:t>
          </w:r>
          <w:r w:rsidR="008E53FF">
            <w:rPr>
              <w:rFonts w:hAnsi="ＭＳ ゴシック" w:hint="eastAsia"/>
              <w:sz w:val="18"/>
              <w:szCs w:val="18"/>
            </w:rPr>
            <w:t>4</w:t>
          </w:r>
        </w:p>
      </w:tc>
    </w:tr>
  </w:tbl>
  <w:p w14:paraId="658E09EC" w14:textId="77777777" w:rsidR="003C3C4B" w:rsidRDefault="003C3C4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4219"/>
    </w:tblGrid>
    <w:tr w:rsidR="003C3C4B" w:rsidRPr="0031121D" w14:paraId="53C2EFAD" w14:textId="77777777" w:rsidTr="002147A0">
      <w:trPr>
        <w:trHeight w:hRule="exact" w:val="284"/>
      </w:trPr>
      <w:tc>
        <w:tcPr>
          <w:tcW w:w="4219" w:type="dxa"/>
          <w:vAlign w:val="center"/>
        </w:tcPr>
        <w:p w14:paraId="3CBA57B1" w14:textId="77777777" w:rsidR="003C3C4B" w:rsidRPr="004D60F6" w:rsidRDefault="003C3C4B" w:rsidP="00923083">
          <w:pPr>
            <w:autoSpaceDE w:val="0"/>
            <w:autoSpaceDN w:val="0"/>
            <w:snapToGrid w:val="0"/>
            <w:rPr>
              <w:rFonts w:hAnsi="ＭＳ ゴシック" w:hint="eastAsia"/>
              <w:sz w:val="18"/>
              <w:szCs w:val="18"/>
            </w:rPr>
          </w:pPr>
          <w:r>
            <w:rPr>
              <w:rFonts w:hAnsi="ＭＳ ゴシック" w:hint="eastAsia"/>
              <w:sz w:val="18"/>
              <w:szCs w:val="18"/>
            </w:rPr>
            <w:t>北大書式34</w:t>
          </w:r>
        </w:p>
      </w:tc>
    </w:tr>
    <w:tr w:rsidR="003C3C4B" w:rsidRPr="0031121D" w14:paraId="391C06DE" w14:textId="77777777" w:rsidTr="002147A0">
      <w:trPr>
        <w:trHeight w:hRule="exact" w:val="284"/>
      </w:trPr>
      <w:tc>
        <w:tcPr>
          <w:tcW w:w="4219" w:type="dxa"/>
          <w:vAlign w:val="center"/>
        </w:tcPr>
        <w:p w14:paraId="78719989" w14:textId="77777777" w:rsidR="003C3C4B" w:rsidRPr="0031121D" w:rsidRDefault="003C3C4B" w:rsidP="00923083">
          <w:pPr>
            <w:autoSpaceDE w:val="0"/>
            <w:autoSpaceDN w:val="0"/>
            <w:snapToGrid w:val="0"/>
            <w:rPr>
              <w:rFonts w:hAnsi="ＭＳ ゴシック" w:hint="eastAsia"/>
              <w:sz w:val="20"/>
              <w:szCs w:val="20"/>
            </w:rPr>
          </w:pPr>
        </w:p>
      </w:tc>
    </w:tr>
    <w:tr w:rsidR="003C3C4B" w:rsidRPr="0031121D" w14:paraId="55EE1BA2" w14:textId="77777777" w:rsidTr="002147A0">
      <w:trPr>
        <w:trHeight w:hRule="exact" w:val="284"/>
      </w:trPr>
      <w:tc>
        <w:tcPr>
          <w:tcW w:w="4219" w:type="dxa"/>
          <w:vAlign w:val="center"/>
        </w:tcPr>
        <w:p w14:paraId="03405449" w14:textId="77777777" w:rsidR="003C3C4B" w:rsidRPr="0031121D" w:rsidRDefault="003C3C4B" w:rsidP="00923083">
          <w:pPr>
            <w:autoSpaceDE w:val="0"/>
            <w:autoSpaceDN w:val="0"/>
            <w:snapToGrid w:val="0"/>
            <w:rPr>
              <w:rFonts w:hAnsi="ＭＳ ゴシック" w:hint="eastAsia"/>
              <w:sz w:val="20"/>
              <w:szCs w:val="20"/>
            </w:rPr>
          </w:pPr>
        </w:p>
      </w:tc>
    </w:tr>
  </w:tbl>
  <w:p w14:paraId="2AA6E8A7" w14:textId="77777777" w:rsidR="003C3C4B" w:rsidRDefault="003C3C4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CC41FE"/>
    <w:multiLevelType w:val="hybridMultilevel"/>
    <w:tmpl w:val="D60E95BA"/>
    <w:lvl w:ilvl="0" w:tplc="4CAE46DC">
      <w:start w:val="1"/>
      <w:numFmt w:val="decimal"/>
      <w:lvlText w:val="(%1)"/>
      <w:lvlJc w:val="left"/>
      <w:pPr>
        <w:tabs>
          <w:tab w:val="num" w:pos="570"/>
        </w:tabs>
        <w:ind w:left="570" w:hanging="360"/>
      </w:pPr>
      <w:rPr>
        <w:rFonts w:hint="default"/>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36681440">
    <w:abstractNumId w:val="3"/>
  </w:num>
  <w:num w:numId="2" w16cid:durableId="1984583733">
    <w:abstractNumId w:val="2"/>
  </w:num>
  <w:num w:numId="3" w16cid:durableId="885991504">
    <w:abstractNumId w:val="1"/>
  </w:num>
  <w:num w:numId="4" w16cid:durableId="1379478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trackRevisions/>
  <w:doNotTrackMoves/>
  <w:doNotTrackFormatting/>
  <w:defaultTabStop w:val="840"/>
  <w:drawingGridHorizontalSpacing w:val="115"/>
  <w:drawingGridVerticalSpacing w:val="176"/>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3E6C"/>
    <w:rsid w:val="00010B31"/>
    <w:rsid w:val="0001177A"/>
    <w:rsid w:val="00013B30"/>
    <w:rsid w:val="00027FA0"/>
    <w:rsid w:val="000347DD"/>
    <w:rsid w:val="00035CD8"/>
    <w:rsid w:val="00037717"/>
    <w:rsid w:val="000542DB"/>
    <w:rsid w:val="00062DC3"/>
    <w:rsid w:val="00075AA1"/>
    <w:rsid w:val="000A4C84"/>
    <w:rsid w:val="000B26CD"/>
    <w:rsid w:val="000B6D9C"/>
    <w:rsid w:val="000C3359"/>
    <w:rsid w:val="000D2B9B"/>
    <w:rsid w:val="000D62EB"/>
    <w:rsid w:val="000E59F8"/>
    <w:rsid w:val="000E5B9A"/>
    <w:rsid w:val="000E630D"/>
    <w:rsid w:val="000E77E7"/>
    <w:rsid w:val="000F1471"/>
    <w:rsid w:val="000F7DAB"/>
    <w:rsid w:val="00103A10"/>
    <w:rsid w:val="001139BE"/>
    <w:rsid w:val="001169C2"/>
    <w:rsid w:val="001222B6"/>
    <w:rsid w:val="001223A7"/>
    <w:rsid w:val="001247F2"/>
    <w:rsid w:val="00133CEF"/>
    <w:rsid w:val="00145543"/>
    <w:rsid w:val="00156F35"/>
    <w:rsid w:val="00170EC3"/>
    <w:rsid w:val="00174920"/>
    <w:rsid w:val="00176598"/>
    <w:rsid w:val="00177D4F"/>
    <w:rsid w:val="001876A8"/>
    <w:rsid w:val="0019038D"/>
    <w:rsid w:val="001C49FF"/>
    <w:rsid w:val="001D36E8"/>
    <w:rsid w:val="00202AE7"/>
    <w:rsid w:val="002110D3"/>
    <w:rsid w:val="002147A0"/>
    <w:rsid w:val="002170E5"/>
    <w:rsid w:val="00220463"/>
    <w:rsid w:val="00227425"/>
    <w:rsid w:val="002314AA"/>
    <w:rsid w:val="00231C4A"/>
    <w:rsid w:val="00232B16"/>
    <w:rsid w:val="0023738B"/>
    <w:rsid w:val="002417D7"/>
    <w:rsid w:val="002443F4"/>
    <w:rsid w:val="00260E08"/>
    <w:rsid w:val="00264504"/>
    <w:rsid w:val="00265F42"/>
    <w:rsid w:val="002768A1"/>
    <w:rsid w:val="00276D85"/>
    <w:rsid w:val="00287AB2"/>
    <w:rsid w:val="00290461"/>
    <w:rsid w:val="002906D1"/>
    <w:rsid w:val="00293B47"/>
    <w:rsid w:val="00293F13"/>
    <w:rsid w:val="00296309"/>
    <w:rsid w:val="002A0F18"/>
    <w:rsid w:val="002A23AE"/>
    <w:rsid w:val="002A476C"/>
    <w:rsid w:val="002C1D90"/>
    <w:rsid w:val="002C4578"/>
    <w:rsid w:val="002D2A60"/>
    <w:rsid w:val="002D5649"/>
    <w:rsid w:val="002D66B2"/>
    <w:rsid w:val="002E04AC"/>
    <w:rsid w:val="002E61F0"/>
    <w:rsid w:val="0030321F"/>
    <w:rsid w:val="003058C8"/>
    <w:rsid w:val="00322C1D"/>
    <w:rsid w:val="0033378C"/>
    <w:rsid w:val="00342D0E"/>
    <w:rsid w:val="0035140A"/>
    <w:rsid w:val="003B6499"/>
    <w:rsid w:val="003C26C7"/>
    <w:rsid w:val="003C3C4B"/>
    <w:rsid w:val="003D29ED"/>
    <w:rsid w:val="003D6C2B"/>
    <w:rsid w:val="00406CB7"/>
    <w:rsid w:val="00413496"/>
    <w:rsid w:val="004441D0"/>
    <w:rsid w:val="004470F7"/>
    <w:rsid w:val="004555BB"/>
    <w:rsid w:val="00460335"/>
    <w:rsid w:val="00463007"/>
    <w:rsid w:val="00486957"/>
    <w:rsid w:val="00491EC8"/>
    <w:rsid w:val="004A5856"/>
    <w:rsid w:val="004A6E69"/>
    <w:rsid w:val="004B66CE"/>
    <w:rsid w:val="004F719D"/>
    <w:rsid w:val="00517D46"/>
    <w:rsid w:val="00524F44"/>
    <w:rsid w:val="00552C9F"/>
    <w:rsid w:val="005542FD"/>
    <w:rsid w:val="00570350"/>
    <w:rsid w:val="00572E73"/>
    <w:rsid w:val="005B2303"/>
    <w:rsid w:val="005B5BB5"/>
    <w:rsid w:val="005B7B40"/>
    <w:rsid w:val="005C11A1"/>
    <w:rsid w:val="005C3E6C"/>
    <w:rsid w:val="005C500D"/>
    <w:rsid w:val="005C7584"/>
    <w:rsid w:val="005E264A"/>
    <w:rsid w:val="005E2ED7"/>
    <w:rsid w:val="00607A60"/>
    <w:rsid w:val="00610316"/>
    <w:rsid w:val="006122AF"/>
    <w:rsid w:val="00632574"/>
    <w:rsid w:val="00640782"/>
    <w:rsid w:val="006469F7"/>
    <w:rsid w:val="0065766D"/>
    <w:rsid w:val="00674AF6"/>
    <w:rsid w:val="0067655F"/>
    <w:rsid w:val="006772AB"/>
    <w:rsid w:val="00680965"/>
    <w:rsid w:val="00687719"/>
    <w:rsid w:val="006A5D9C"/>
    <w:rsid w:val="006C4426"/>
    <w:rsid w:val="006C5220"/>
    <w:rsid w:val="006E2F76"/>
    <w:rsid w:val="00705079"/>
    <w:rsid w:val="007150FA"/>
    <w:rsid w:val="00737586"/>
    <w:rsid w:val="00741B55"/>
    <w:rsid w:val="007429AF"/>
    <w:rsid w:val="00747A54"/>
    <w:rsid w:val="0075620E"/>
    <w:rsid w:val="0075673B"/>
    <w:rsid w:val="00777087"/>
    <w:rsid w:val="00785913"/>
    <w:rsid w:val="007872A2"/>
    <w:rsid w:val="007A171B"/>
    <w:rsid w:val="007A4C47"/>
    <w:rsid w:val="007B63E6"/>
    <w:rsid w:val="007C272C"/>
    <w:rsid w:val="007C6A05"/>
    <w:rsid w:val="007E3308"/>
    <w:rsid w:val="008039E8"/>
    <w:rsid w:val="00815CEC"/>
    <w:rsid w:val="0084706B"/>
    <w:rsid w:val="00866922"/>
    <w:rsid w:val="00876A3F"/>
    <w:rsid w:val="0089135C"/>
    <w:rsid w:val="008B47F0"/>
    <w:rsid w:val="008D5FE6"/>
    <w:rsid w:val="008E1417"/>
    <w:rsid w:val="008E53FF"/>
    <w:rsid w:val="008E5B1F"/>
    <w:rsid w:val="008F1A6C"/>
    <w:rsid w:val="008F25DF"/>
    <w:rsid w:val="009157DC"/>
    <w:rsid w:val="00916EC8"/>
    <w:rsid w:val="0091731B"/>
    <w:rsid w:val="00923083"/>
    <w:rsid w:val="00932A67"/>
    <w:rsid w:val="00935F36"/>
    <w:rsid w:val="0094608A"/>
    <w:rsid w:val="00947140"/>
    <w:rsid w:val="009518A4"/>
    <w:rsid w:val="00965141"/>
    <w:rsid w:val="0097263D"/>
    <w:rsid w:val="009726BE"/>
    <w:rsid w:val="009775C4"/>
    <w:rsid w:val="00980F9B"/>
    <w:rsid w:val="00991499"/>
    <w:rsid w:val="009A07DE"/>
    <w:rsid w:val="009A5F2D"/>
    <w:rsid w:val="009B7959"/>
    <w:rsid w:val="009E1D67"/>
    <w:rsid w:val="00A04732"/>
    <w:rsid w:val="00A06961"/>
    <w:rsid w:val="00A0787C"/>
    <w:rsid w:val="00A34D60"/>
    <w:rsid w:val="00A45AF4"/>
    <w:rsid w:val="00A50A58"/>
    <w:rsid w:val="00A61FF8"/>
    <w:rsid w:val="00A913F2"/>
    <w:rsid w:val="00AB0135"/>
    <w:rsid w:val="00AB0213"/>
    <w:rsid w:val="00AC7F1F"/>
    <w:rsid w:val="00AF7E01"/>
    <w:rsid w:val="00B0303B"/>
    <w:rsid w:val="00B32E2D"/>
    <w:rsid w:val="00B42DD2"/>
    <w:rsid w:val="00B442C7"/>
    <w:rsid w:val="00B443F1"/>
    <w:rsid w:val="00B613B2"/>
    <w:rsid w:val="00B737C3"/>
    <w:rsid w:val="00B8013B"/>
    <w:rsid w:val="00BB6433"/>
    <w:rsid w:val="00BB6B96"/>
    <w:rsid w:val="00BC05B3"/>
    <w:rsid w:val="00BC1D1C"/>
    <w:rsid w:val="00BD2368"/>
    <w:rsid w:val="00BD433E"/>
    <w:rsid w:val="00BE2342"/>
    <w:rsid w:val="00C040D4"/>
    <w:rsid w:val="00C063AB"/>
    <w:rsid w:val="00C10C99"/>
    <w:rsid w:val="00C1422E"/>
    <w:rsid w:val="00C25617"/>
    <w:rsid w:val="00C367D7"/>
    <w:rsid w:val="00C437F1"/>
    <w:rsid w:val="00C46C76"/>
    <w:rsid w:val="00C562A0"/>
    <w:rsid w:val="00C93ECE"/>
    <w:rsid w:val="00CA5D42"/>
    <w:rsid w:val="00CB6469"/>
    <w:rsid w:val="00CD31D4"/>
    <w:rsid w:val="00CD5C02"/>
    <w:rsid w:val="00D01278"/>
    <w:rsid w:val="00D10D03"/>
    <w:rsid w:val="00D81954"/>
    <w:rsid w:val="00D82E92"/>
    <w:rsid w:val="00D87556"/>
    <w:rsid w:val="00DA5E11"/>
    <w:rsid w:val="00DB7E13"/>
    <w:rsid w:val="00DC035C"/>
    <w:rsid w:val="00DD337A"/>
    <w:rsid w:val="00DE71A2"/>
    <w:rsid w:val="00DF2ECE"/>
    <w:rsid w:val="00E00645"/>
    <w:rsid w:val="00E0176B"/>
    <w:rsid w:val="00E0605B"/>
    <w:rsid w:val="00E3244F"/>
    <w:rsid w:val="00E45A0F"/>
    <w:rsid w:val="00E5367A"/>
    <w:rsid w:val="00E540E1"/>
    <w:rsid w:val="00E5586A"/>
    <w:rsid w:val="00E65BB9"/>
    <w:rsid w:val="00EE570A"/>
    <w:rsid w:val="00F15ED6"/>
    <w:rsid w:val="00F4419E"/>
    <w:rsid w:val="00F53930"/>
    <w:rsid w:val="00F61319"/>
    <w:rsid w:val="00F8006B"/>
    <w:rsid w:val="00F81B52"/>
    <w:rsid w:val="00F84D84"/>
    <w:rsid w:val="00F86BB6"/>
    <w:rsid w:val="00F86F9F"/>
    <w:rsid w:val="00FD62D8"/>
    <w:rsid w:val="00FE452B"/>
    <w:rsid w:val="00FF4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D8EE4A"/>
  <w15:chartTrackingRefBased/>
  <w15:docId w15:val="{B7F49EE5-3942-4DC7-8952-996C6074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53930"/>
    <w:pPr>
      <w:tabs>
        <w:tab w:val="center" w:pos="4252"/>
        <w:tab w:val="right" w:pos="8504"/>
      </w:tabs>
      <w:snapToGrid w:val="0"/>
    </w:pPr>
  </w:style>
  <w:style w:type="character" w:customStyle="1" w:styleId="a4">
    <w:name w:val="ヘッダー (文字)"/>
    <w:link w:val="a3"/>
    <w:uiPriority w:val="99"/>
    <w:semiHidden/>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Note Heading"/>
    <w:basedOn w:val="a"/>
    <w:next w:val="a"/>
    <w:link w:val="ab"/>
    <w:uiPriority w:val="99"/>
    <w:unhideWhenUsed/>
    <w:rsid w:val="00552C9F"/>
    <w:pPr>
      <w:jc w:val="center"/>
    </w:pPr>
    <w:rPr>
      <w:rFonts w:hAnsi="ＭＳ ゴシック"/>
      <w:sz w:val="21"/>
    </w:rPr>
  </w:style>
  <w:style w:type="character" w:customStyle="1" w:styleId="ab">
    <w:name w:val="記 (文字)"/>
    <w:link w:val="aa"/>
    <w:uiPriority w:val="99"/>
    <w:rsid w:val="00552C9F"/>
    <w:rPr>
      <w:rFonts w:ascii="ＭＳ ゴシック" w:eastAsia="ＭＳ ゴシック" w:hAnsi="ＭＳ ゴシック"/>
      <w:kern w:val="2"/>
      <w:sz w:val="21"/>
      <w:szCs w:val="22"/>
    </w:rPr>
  </w:style>
  <w:style w:type="paragraph" w:styleId="ac">
    <w:name w:val="Closing"/>
    <w:basedOn w:val="a"/>
    <w:link w:val="ad"/>
    <w:uiPriority w:val="99"/>
    <w:unhideWhenUsed/>
    <w:rsid w:val="00552C9F"/>
    <w:pPr>
      <w:jc w:val="right"/>
    </w:pPr>
    <w:rPr>
      <w:rFonts w:hAnsi="ＭＳ ゴシック"/>
      <w:sz w:val="21"/>
    </w:rPr>
  </w:style>
  <w:style w:type="character" w:customStyle="1" w:styleId="ad">
    <w:name w:val="結語 (文字)"/>
    <w:link w:val="ac"/>
    <w:uiPriority w:val="99"/>
    <w:rsid w:val="00552C9F"/>
    <w:rPr>
      <w:rFonts w:ascii="ＭＳ ゴシック" w:eastAsia="ＭＳ ゴシック" w:hAnsi="ＭＳ ゴシック"/>
      <w:kern w:val="2"/>
      <w:sz w:val="21"/>
      <w:szCs w:val="22"/>
    </w:rPr>
  </w:style>
  <w:style w:type="paragraph" w:styleId="ae">
    <w:name w:val="Balloon Text"/>
    <w:basedOn w:val="a"/>
    <w:link w:val="af"/>
    <w:uiPriority w:val="99"/>
    <w:semiHidden/>
    <w:unhideWhenUsed/>
    <w:rsid w:val="00FF4C1C"/>
    <w:rPr>
      <w:rFonts w:ascii="Arial" w:hAnsi="Arial"/>
      <w:sz w:val="18"/>
      <w:szCs w:val="18"/>
    </w:rPr>
  </w:style>
  <w:style w:type="character" w:customStyle="1" w:styleId="af">
    <w:name w:val="吹き出し (文字)"/>
    <w:link w:val="ae"/>
    <w:uiPriority w:val="99"/>
    <w:semiHidden/>
    <w:rsid w:val="00FF4C1C"/>
    <w:rPr>
      <w:rFonts w:ascii="Arial" w:eastAsia="ＭＳ ゴシック" w:hAnsi="Arial" w:cs="Times New Roman"/>
      <w:kern w:val="2"/>
      <w:sz w:val="18"/>
      <w:szCs w:val="18"/>
    </w:rPr>
  </w:style>
  <w:style w:type="paragraph" w:styleId="af0">
    <w:name w:val="Revision"/>
    <w:hidden/>
    <w:uiPriority w:val="99"/>
    <w:semiHidden/>
    <w:rsid w:val="0030321F"/>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理絵</dc:creator>
  <cp:keywords/>
  <cp:lastModifiedBy>中川　理絵</cp:lastModifiedBy>
  <cp:revision>2</cp:revision>
  <dcterms:created xsi:type="dcterms:W3CDTF">2024-06-26T08:06:00Z</dcterms:created>
  <dcterms:modified xsi:type="dcterms:W3CDTF">2024-06-26T08:06:00Z</dcterms:modified>
</cp:coreProperties>
</file>